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ПРОФСОЮЗ РАБОТНИКОВ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НАРОДНОГО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ОБРАЗОВАНИЯ И НАУКИ РФ</w:t>
      </w:r>
    </w:p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(общероссийский профсоюз образования)</w:t>
      </w:r>
    </w:p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КРАСНОДАРСКАЯ КРАЕВАЯ ОРГАНИЗАЦИЯ</w:t>
      </w:r>
    </w:p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СОЧИНСКАЯ ГОРОДСКАЯ ОРГАНИЗАЦИЯ</w:t>
      </w:r>
    </w:p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первичная профсоюзная организация</w:t>
      </w:r>
    </w:p>
    <w:p w:rsidR="00FD0AEF" w:rsidRDefault="00FD0AEF" w:rsidP="00FD0AEF">
      <w:pPr>
        <w:shd w:val="clear" w:color="auto" w:fill="FFFFFF"/>
        <w:tabs>
          <w:tab w:val="left" w:leader="underscore" w:pos="3336"/>
          <w:tab w:val="left" w:leader="underscore" w:pos="9158"/>
        </w:tabs>
        <w:spacing w:after="0" w:line="240" w:lineRule="auto"/>
        <w:ind w:firstLine="144"/>
        <w:jc w:val="center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Муниципальное общеобразовательное </w:t>
      </w:r>
    </w:p>
    <w:p w:rsidR="00FD0AEF" w:rsidRDefault="00FD0AEF" w:rsidP="00FD0AEF">
      <w:pPr>
        <w:shd w:val="clear" w:color="auto" w:fill="FFFFFF"/>
        <w:tabs>
          <w:tab w:val="left" w:leader="underscore" w:pos="3336"/>
          <w:tab w:val="left" w:leader="underscore" w:pos="9158"/>
        </w:tabs>
        <w:spacing w:after="0" w:line="240" w:lineRule="auto"/>
        <w:ind w:firstLine="144"/>
        <w:jc w:val="center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бюджетное учреждение гимназия № 5</w:t>
      </w: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_____________________________________________________________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ПУБЛИЧНЫЙ ОТЧЕТ</w:t>
      </w: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ПРОФСОЮЗНОГО КОМИТЕТА </w:t>
      </w: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</w:t>
      </w: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БЮДЖЕТНОГО УЧРЕЖДЕНИЯ ГИМНАЗИЯ № 5 г. СОЧИ</w:t>
      </w: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гимназии № 5 насчитывает 63 человека, что составляет 83% от общей численности работников гимназии; отмечен рост профсоюзного членства по сравнению с 2015 годом на 3%. 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ПК – 6 человек; при ПК создана ревизионная комиссия – 3 человека. За членами профкома закреплены следующие направления работы:  организационно-массовая, защита социально-экономических интересов членов профсоюза, уполномоченный по охране труда,  работа с молодыми специалистами,  культурно-массовая и спортивная работа. С целью реализации поставленных задач и плана работы ПК каждый член профкома создает комиссию из числа рядовых членов профсоюза. 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Основными целями и задачами работы профсоюзного комитета в 2016 году были: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1.Сохранение организационного единства и укрепление первичной профсоюзной организации, путем привлечения новых членов. Повышение авторитета и значимости организации в целом.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социального партнерства.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условий и безопасности труда работников.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Формирование правовой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5.Реализация Программы оздоровления членов профсоюза.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Создание благоприятного морально-психологического климата в коллективе с целью эффективности организации учебно-воспитательного процесса в гимназии.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профсоюзного комитета осуществлялась в соответствии с утвержденным планом работы и поставленными задачами.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1.Проведены профсоюзные собрания:</w:t>
      </w:r>
    </w:p>
    <w:p w:rsidR="00FD0AEF" w:rsidRDefault="00FD0AEF" w:rsidP="00FD0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съезда Профсоюза и 25-летие Общероссийского Профсоюза работников» (единая повестка дня)</w:t>
      </w:r>
    </w:p>
    <w:p w:rsidR="00FD0AEF" w:rsidRDefault="00FD0AEF" w:rsidP="00FD0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коллективного договора (2 собрания)</w:t>
      </w:r>
    </w:p>
    <w:p w:rsidR="00FD0AEF" w:rsidRDefault="00FD0AEF" w:rsidP="00FD0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трудового законодательства администрацией гимназии.</w:t>
      </w:r>
    </w:p>
    <w:p w:rsidR="00FD0AEF" w:rsidRDefault="00FD0AEF" w:rsidP="00FD0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особенностях  режима рабочего времени и отдыха педагогических работников. </w:t>
      </w:r>
    </w:p>
    <w:p w:rsidR="00FD0AEF" w:rsidRDefault="00FD0AEF" w:rsidP="00FD0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и использовании фонда заработной платы, премиальных фондов в гимназии.</w:t>
      </w:r>
    </w:p>
    <w:p w:rsidR="00FD0AEF" w:rsidRDefault="00FD0AEF" w:rsidP="00FD0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правовой культуры.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2.Регулярно проводились заседания профкома, на которых рассматривались следующие вопросы: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Положений и локальных актов.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коллективного договора.  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правового обучения.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 материальной помощи членам профсоюза.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с учителями – пенсионерами.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укреплении здоровья членов профсоюза и членов их семей.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культурно-массовой работы. 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увеличении профсоюзного членства. 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 режима рабочего времени и отдыха педагогических работников.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культурно-массовой работы и отдыха членов профсоюза.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наставничества.  </w:t>
      </w:r>
    </w:p>
    <w:p w:rsidR="00FD0AEF" w:rsidRDefault="00FD0AEF" w:rsidP="00FD0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Одним из приоритетных направлений деятельности является развитие социального партнерства, предусматривающего соблюдение трудового законодательства, единство действий в организации и решении вопросов по реализации действующего на протяжении 2016 года и вновь заключенного (19.12.2016 г.) коллективного договора, по согласованию положений и локальных актов, взаимоуважение и понимание,  оказание консультативной помощи. В соответствии с планом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администрацией трудового законодательства, что подтверждено документально.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 предоставляет профкому необходимую информацию по любым вопросам труда и социально – экономического развития учреждения.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ПК включаются в состав комиссий по тарификации, аттестации рабочих мест, охране труда, социальному страхованию, по составлению Правил внутреннего распорядка, по определению форм профессиональной подготовки и повышения квалификации работников, решению различных организационных вопросов.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предоставлено помещение для хранения документации ПК</w:t>
      </w:r>
    </w:p>
    <w:p w:rsidR="00FD0AEF" w:rsidRDefault="00FD0AEF" w:rsidP="00FD0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№33),  предоставлена возможность размещения информации о работе ПК в доступном для всех работников месте (учительская).</w:t>
      </w:r>
    </w:p>
    <w:p w:rsidR="00FD0AEF" w:rsidRDefault="00FD0AEF" w:rsidP="00FD0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Конфликтных ситуаций не возникало.</w:t>
      </w:r>
    </w:p>
    <w:p w:rsidR="00FD0AEF" w:rsidRDefault="00FD0AEF" w:rsidP="00FD0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Особое внимание уделялось реализации основных прав членов профсоюза </w:t>
      </w:r>
    </w:p>
    <w:p w:rsidR="00FD0AEF" w:rsidRDefault="00FD0AEF" w:rsidP="00FD0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вопросам: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(предоставление консультаций для работников гимназии заместителем директора по экономическим вопросам,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работниками СГОП, юристами Управления по образованию и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Сочи);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повышение квалификации (права членов профсоюза соблюдены: в связи с введением ФГОС прошли профессиональную подготовку учителя-предметники за счет работодателя; повысили квалификационный разряд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человек);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культуры: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 режима рабочего времени и отдыха педагогических работников.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законодательство. Трудовой договор. Эффективный контракт.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труда и дисциплинарные взыскания.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ведению трудовых книжек.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Совмещение и совместительство.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окнах и методических днях.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ежегодного медосмотра работников.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длительного отпуска сроком до одного года.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эффективности реализации программы по формированию правовой культуры использованы такие формы работы, как профсоюзное собрание, совместные заседания профсоюзного комитета и предметной кафедры, индивидуальные консультации.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на улучшение жилищных условий: утвержден список из 15 человек; получили квартиры в текущем году 3 человека: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Г.К.Болаболова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 программе «Ветхое жилье»,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- семья военнослужащего, Мельникова Е.Л. – погорельцы;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и перераспределение нагрузки учителей-предметников в связи с производственной необходимостью (увольнение по собственному желанию); законодательных нарушений нет; претензий со стороны работников нет;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по составлению нового коллективного договора на 2016-2019 г.г. осуществлялось в соответствии с нормативными документами, нарушений нет;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социально – трудовым вопросам осуществлялось беспрепятственно; письменных заявлений нет;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5.Достаточное внимание уделено молодым специалистам (4 чел.): за ними закреплены наставники, обеспечены кабинетами, методической литературой, производится доплата в размере 2000 руб. ежемесячно;  двое специалистов привлечены к профсоюзной работе. 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и участие профсоюза</w:t>
      </w:r>
    </w:p>
    <w:p w:rsidR="00FD0AEF" w:rsidRDefault="00FD0AEF" w:rsidP="00FD0A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оказании материальной помощи членам профсоюза: 12 человек за отчетный период получили  материальную помощь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затруднительным семейным положением, на лечение и приобретение дорогостоящих лекарств;</w:t>
      </w:r>
    </w:p>
    <w:p w:rsidR="00FD0AEF" w:rsidRDefault="00FD0AEF" w:rsidP="00FD0A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оказании помощи по размещению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 больного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– пенсионера в специализированное медицинское учреждение; материальной помощи в связи с летальным исходом сотрудников и их близких.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7.Для наиболее эффективной организации труда реализуется Программа оздоровления  работников гимназии. За текущий период прошли курсовочное лечение 5 человек, в том числе и 1 ребенок сотрудника; 3 учителя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курортное лечение на льготных условиях.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 целью улучшения морально – психологического климата в коллективе, проводятся выездные мероприятия, праздники,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спортивные мероприятия среди учительства (волейбол, баскетбол), способствующие сплочению коллектива, выявлению личностных индивидуальных качеств работников, установлению  доброжелательных отношений, основанных на уважении друг к другу,   взаимовыручке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9.Одним из значимых вопросов является участие профкома и членов профсоюза в мероприятиях разного уровня (город, край, работа со СМИ), размещение материалов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реализации этих задач отмечена недостаточная активность, за исключением учителей, сотрудничающих с Центром туризма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Сочи (4 человека) 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анализа организации работы профсоюзного комитета </w:t>
      </w:r>
      <w:r>
        <w:rPr>
          <w:rFonts w:ascii="Times New Roman" w:hAnsi="Times New Roman" w:cs="Times New Roman"/>
          <w:sz w:val="28"/>
          <w:szCs w:val="28"/>
          <w:u w:val="single"/>
        </w:rPr>
        <w:t>рекомендовано: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1.Активизировать работу по вопросу участия ПК и членов профсоюза в мероприятиях разного уровня,  связи со СМИ.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EF" w:rsidRDefault="00FD0AEF" w:rsidP="00FD0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AEF" w:rsidRDefault="00FD0AEF" w:rsidP="00FD0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ПК                                                                  В.Ф.Райская</w:t>
      </w:r>
    </w:p>
    <w:p w:rsidR="00A96EED" w:rsidRDefault="00FD0AEF"/>
    <w:sectPr w:rsidR="00A96EED" w:rsidSect="0055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CD4"/>
    <w:multiLevelType w:val="hybridMultilevel"/>
    <w:tmpl w:val="0FD6FC5A"/>
    <w:lvl w:ilvl="0" w:tplc="04190009">
      <w:start w:val="1"/>
      <w:numFmt w:val="bullet"/>
      <w:lvlText w:val=""/>
      <w:lvlJc w:val="left"/>
      <w:pPr>
        <w:ind w:left="11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549C1"/>
    <w:multiLevelType w:val="hybridMultilevel"/>
    <w:tmpl w:val="6BCCF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3481E"/>
    <w:multiLevelType w:val="hybridMultilevel"/>
    <w:tmpl w:val="C8E44F4E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4282C"/>
    <w:multiLevelType w:val="hybridMultilevel"/>
    <w:tmpl w:val="C4EAF1CE"/>
    <w:lvl w:ilvl="0" w:tplc="0419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47FCC"/>
    <w:multiLevelType w:val="hybridMultilevel"/>
    <w:tmpl w:val="F378F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0AEF"/>
    <w:rsid w:val="00464887"/>
    <w:rsid w:val="00541343"/>
    <w:rsid w:val="005509D6"/>
    <w:rsid w:val="00FD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Фёдоровна</dc:creator>
  <cp:lastModifiedBy>Вера Фёдоровна</cp:lastModifiedBy>
  <cp:revision>1</cp:revision>
  <dcterms:created xsi:type="dcterms:W3CDTF">2017-01-25T12:00:00Z</dcterms:created>
  <dcterms:modified xsi:type="dcterms:W3CDTF">2017-01-25T12:09:00Z</dcterms:modified>
</cp:coreProperties>
</file>