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4" w:rsidRDefault="00F10764" w:rsidP="00F10764">
      <w:pPr>
        <w:jc w:val="right"/>
      </w:pPr>
      <w:r>
        <w:t>Утверждено</w:t>
      </w:r>
    </w:p>
    <w:p w:rsidR="00F10764" w:rsidRDefault="00F10764" w:rsidP="00F10764">
      <w:pPr>
        <w:jc w:val="right"/>
      </w:pPr>
      <w:r>
        <w:t>и.о. д</w:t>
      </w:r>
      <w:r w:rsidRPr="002D2E35">
        <w:t>иректор</w:t>
      </w:r>
      <w:r>
        <w:t>а</w:t>
      </w:r>
      <w:r w:rsidRPr="002D2E35">
        <w:t xml:space="preserve"> гимназии №5</w:t>
      </w:r>
    </w:p>
    <w:p w:rsidR="00F10764" w:rsidRDefault="00F10764" w:rsidP="00F10764">
      <w:pPr>
        <w:jc w:val="right"/>
      </w:pPr>
      <w:r>
        <w:t>____________В.Л. Терновых</w:t>
      </w:r>
      <w:bookmarkStart w:id="0" w:name="_GoBack"/>
      <w:bookmarkEnd w:id="0"/>
    </w:p>
    <w:p w:rsidR="00F10764" w:rsidRDefault="00F10764" w:rsidP="00F10764">
      <w:pPr>
        <w:jc w:val="right"/>
      </w:pPr>
      <w:r>
        <w:t>приложение № 1 к приказу № ___</w:t>
      </w:r>
    </w:p>
    <w:p w:rsidR="00F10764" w:rsidRPr="002D2E35" w:rsidRDefault="00F10764" w:rsidP="00F10764">
      <w:pPr>
        <w:jc w:val="right"/>
      </w:pPr>
      <w:r>
        <w:t>от «10» апреля 2018</w:t>
      </w:r>
    </w:p>
    <w:p w:rsidR="005E00CD" w:rsidRPr="00AA5C08" w:rsidRDefault="005E00CD" w:rsidP="00B73C9E">
      <w:pPr>
        <w:pStyle w:val="a3"/>
        <w:spacing w:before="0" w:beforeAutospacing="0" w:after="0" w:afterAutospacing="0" w:line="360" w:lineRule="auto"/>
      </w:pPr>
    </w:p>
    <w:p w:rsidR="005E00CD" w:rsidRPr="00472EEC" w:rsidRDefault="005E00CD" w:rsidP="00B73C9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72EEC">
        <w:rPr>
          <w:b/>
          <w:sz w:val="28"/>
          <w:szCs w:val="28"/>
        </w:rPr>
        <w:t>ПОЛОЖЕНИЕ</w:t>
      </w:r>
    </w:p>
    <w:p w:rsidR="00F02CA0" w:rsidRPr="00472EEC" w:rsidRDefault="005E00CD" w:rsidP="00B73C9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72EEC">
        <w:rPr>
          <w:b/>
          <w:sz w:val="28"/>
          <w:szCs w:val="28"/>
        </w:rPr>
        <w:t xml:space="preserve">о </w:t>
      </w:r>
      <w:r w:rsidR="00B73C9E" w:rsidRPr="00472EEC">
        <w:rPr>
          <w:b/>
          <w:sz w:val="28"/>
          <w:szCs w:val="28"/>
        </w:rPr>
        <w:t xml:space="preserve">профильном </w:t>
      </w:r>
      <w:r w:rsidRPr="00472EEC">
        <w:rPr>
          <w:b/>
          <w:sz w:val="28"/>
          <w:szCs w:val="28"/>
        </w:rPr>
        <w:t xml:space="preserve">лагере с дневным пребыванием детей </w:t>
      </w:r>
    </w:p>
    <w:p w:rsidR="00B73C9E" w:rsidRPr="00472EEC" w:rsidRDefault="00F02CA0" w:rsidP="00B73C9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72EEC">
        <w:rPr>
          <w:b/>
          <w:sz w:val="28"/>
          <w:szCs w:val="28"/>
        </w:rPr>
        <w:t xml:space="preserve">на базе </w:t>
      </w:r>
      <w:r w:rsidR="005E00CD" w:rsidRPr="00472EEC">
        <w:rPr>
          <w:b/>
          <w:sz w:val="28"/>
          <w:szCs w:val="28"/>
        </w:rPr>
        <w:t xml:space="preserve"> </w:t>
      </w:r>
      <w:r w:rsidR="00B73C9E" w:rsidRPr="00472EEC">
        <w:rPr>
          <w:b/>
          <w:sz w:val="28"/>
          <w:szCs w:val="28"/>
        </w:rPr>
        <w:t xml:space="preserve">муниципального общеобразовательного бюджетного </w:t>
      </w:r>
    </w:p>
    <w:p w:rsidR="005E00CD" w:rsidRDefault="00B73C9E" w:rsidP="00B73C9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72EEC">
        <w:rPr>
          <w:b/>
          <w:sz w:val="28"/>
          <w:szCs w:val="28"/>
        </w:rPr>
        <w:t xml:space="preserve">учреждения </w:t>
      </w:r>
      <w:r w:rsidR="005E00CD" w:rsidRPr="00472EEC">
        <w:rPr>
          <w:b/>
          <w:sz w:val="28"/>
          <w:szCs w:val="28"/>
        </w:rPr>
        <w:t xml:space="preserve"> гимназия №5</w:t>
      </w:r>
    </w:p>
    <w:p w:rsidR="00472EEC" w:rsidRPr="00472EEC" w:rsidRDefault="00472EEC" w:rsidP="00B73C9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A1D29" w:rsidRPr="00472EEC" w:rsidRDefault="006A1D29" w:rsidP="00472EEC">
      <w:pPr>
        <w:pStyle w:val="3"/>
        <w:numPr>
          <w:ilvl w:val="5"/>
          <w:numId w:val="1"/>
        </w:numPr>
        <w:shd w:val="clear" w:color="auto" w:fill="auto"/>
        <w:tabs>
          <w:tab w:val="left" w:pos="994"/>
        </w:tabs>
        <w:spacing w:after="0" w:line="240" w:lineRule="auto"/>
        <w:ind w:left="20" w:right="20" w:firstLine="700"/>
        <w:jc w:val="both"/>
      </w:pPr>
      <w:r w:rsidRPr="00472EEC">
        <w:t xml:space="preserve">Настоящее </w:t>
      </w:r>
      <w:r w:rsidR="00F10764" w:rsidRPr="00472EEC">
        <w:t xml:space="preserve"> </w:t>
      </w:r>
      <w:r w:rsidRPr="00472EEC">
        <w:t>положение о детских специализированных (профильных) лагерях</w:t>
      </w:r>
      <w:r w:rsidR="00F10764" w:rsidRPr="00472EEC">
        <w:t xml:space="preserve"> </w:t>
      </w:r>
      <w:r w:rsidRPr="00472EEC">
        <w:t xml:space="preserve"> (далее - Положение) регулирует деятельность детских специализированных (профильных) лагерей (далее - профильный лагерь), созданных в качестве структурных подразделений организациями </w:t>
      </w:r>
      <w:r w:rsidRPr="00472EEC">
        <w:rPr>
          <w:vertAlign w:val="superscript"/>
        </w:rPr>
        <w:t xml:space="preserve">1 </w:t>
      </w:r>
      <w:r w:rsidRPr="00472EEC">
        <w:t>(далее вместе - лагерь).</w:t>
      </w:r>
    </w:p>
    <w:p w:rsidR="006A1D29" w:rsidRPr="00472EEC" w:rsidRDefault="006A1D29" w:rsidP="00472EEC">
      <w:pPr>
        <w:pStyle w:val="3"/>
        <w:numPr>
          <w:ilvl w:val="5"/>
          <w:numId w:val="1"/>
        </w:numPr>
        <w:shd w:val="clear" w:color="auto" w:fill="auto"/>
        <w:tabs>
          <w:tab w:val="left" w:pos="998"/>
        </w:tabs>
        <w:spacing w:after="0" w:line="240" w:lineRule="auto"/>
        <w:ind w:left="20" w:firstLine="700"/>
        <w:jc w:val="both"/>
      </w:pPr>
      <w:r w:rsidRPr="00472EEC">
        <w:t>Лагерь создается для детей в возрасте от 7 до 1</w:t>
      </w:r>
      <w:r w:rsidR="00F10764" w:rsidRPr="00472EEC">
        <w:t>3</w:t>
      </w:r>
      <w:r w:rsidRPr="00472EEC">
        <w:t xml:space="preserve"> лет.</w:t>
      </w:r>
    </w:p>
    <w:p w:rsidR="006A1D29" w:rsidRPr="00472EEC" w:rsidRDefault="006A1D29" w:rsidP="00472EEC">
      <w:pPr>
        <w:pStyle w:val="3"/>
        <w:shd w:val="clear" w:color="auto" w:fill="auto"/>
        <w:spacing w:after="0" w:line="240" w:lineRule="auto"/>
        <w:ind w:left="20" w:right="20"/>
        <w:jc w:val="both"/>
      </w:pPr>
      <w:r w:rsidRPr="00472EEC">
        <w:t xml:space="preserve">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уставом </w:t>
      </w:r>
      <w:r w:rsidR="00F10764" w:rsidRPr="00472EEC">
        <w:t>гимназии № 5 г. Сочи</w:t>
      </w:r>
      <w:r w:rsidRPr="00472EEC">
        <w:t>, создавшей лагерь, и положением о лагере.</w:t>
      </w:r>
    </w:p>
    <w:p w:rsidR="006A1D29" w:rsidRPr="00472EEC" w:rsidRDefault="00F10764" w:rsidP="00472EEC">
      <w:pPr>
        <w:pStyle w:val="3"/>
        <w:shd w:val="clear" w:color="auto" w:fill="auto"/>
        <w:tabs>
          <w:tab w:val="left" w:pos="985"/>
        </w:tabs>
        <w:spacing w:after="0" w:line="240" w:lineRule="auto"/>
        <w:ind w:right="20"/>
        <w:jc w:val="both"/>
      </w:pPr>
      <w:r w:rsidRPr="00472EEC">
        <w:t xml:space="preserve">3. </w:t>
      </w:r>
      <w:r w:rsidR="006A1D29" w:rsidRPr="00472EEC">
        <w:t>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6A1D29" w:rsidRPr="00472EEC" w:rsidRDefault="00F10764" w:rsidP="00472EEC">
      <w:pPr>
        <w:pStyle w:val="3"/>
        <w:shd w:val="clear" w:color="auto" w:fill="auto"/>
        <w:tabs>
          <w:tab w:val="left" w:pos="990"/>
        </w:tabs>
        <w:spacing w:after="0" w:line="240" w:lineRule="auto"/>
        <w:ind w:right="20"/>
        <w:jc w:val="both"/>
      </w:pPr>
      <w:r w:rsidRPr="00472EEC">
        <w:t xml:space="preserve">4. </w:t>
      </w:r>
      <w:r w:rsidR="006A1D29" w:rsidRPr="00472EEC">
        <w:t>Предметом деятельности профильного лагеря являются обеспечение развития творчески одаренных или социально-активных детей,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6A1D29" w:rsidRPr="00472EEC" w:rsidRDefault="00EB3ACD" w:rsidP="00472EEC">
      <w:pPr>
        <w:pStyle w:val="3"/>
        <w:shd w:val="clear" w:color="auto" w:fill="auto"/>
        <w:tabs>
          <w:tab w:val="left" w:pos="989"/>
        </w:tabs>
        <w:spacing w:after="0" w:line="240" w:lineRule="auto"/>
        <w:jc w:val="both"/>
      </w:pPr>
      <w:r w:rsidRPr="00472EEC">
        <w:t xml:space="preserve">5. </w:t>
      </w:r>
      <w:r w:rsidR="006A1D29" w:rsidRPr="00472EEC">
        <w:t>Целями деятельности профильного лагеря являются:</w:t>
      </w:r>
    </w:p>
    <w:p w:rsidR="006A1D29" w:rsidRPr="00472EEC" w:rsidRDefault="006A1D29" w:rsidP="00472EEC">
      <w:pPr>
        <w:pStyle w:val="3"/>
        <w:shd w:val="clear" w:color="auto" w:fill="auto"/>
        <w:tabs>
          <w:tab w:val="left" w:pos="990"/>
        </w:tabs>
        <w:spacing w:after="0" w:line="240" w:lineRule="auto"/>
        <w:ind w:left="20" w:right="20" w:firstLine="700"/>
        <w:jc w:val="both"/>
      </w:pPr>
      <w:r w:rsidRPr="00472EEC">
        <w:t>а)</w:t>
      </w:r>
      <w:r w:rsidRPr="00472EEC">
        <w:tab/>
        <w:t>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6A1D29" w:rsidRPr="00472EEC" w:rsidRDefault="006A1D29" w:rsidP="00472EEC">
      <w:pPr>
        <w:pStyle w:val="3"/>
        <w:shd w:val="clear" w:color="auto" w:fill="auto"/>
        <w:tabs>
          <w:tab w:val="left" w:pos="999"/>
        </w:tabs>
        <w:spacing w:after="0" w:line="240" w:lineRule="auto"/>
        <w:ind w:left="20" w:right="20" w:firstLine="700"/>
        <w:jc w:val="both"/>
      </w:pPr>
      <w:r w:rsidRPr="00472EEC">
        <w:t>б)</w:t>
      </w:r>
      <w:r w:rsidRPr="00472EEC">
        <w:tab/>
        <w:t>формирование у детей интереса к конкретным областям знаний, совершенствованию в определенном виде (видах) деятельности;</w:t>
      </w:r>
    </w:p>
    <w:p w:rsidR="006A1D29" w:rsidRDefault="006A1D29" w:rsidP="00472EEC">
      <w:pPr>
        <w:pStyle w:val="3"/>
        <w:shd w:val="clear" w:color="auto" w:fill="auto"/>
        <w:tabs>
          <w:tab w:val="left" w:pos="994"/>
        </w:tabs>
        <w:spacing w:after="0" w:line="240" w:lineRule="auto"/>
        <w:ind w:left="20" w:right="20" w:firstLine="700"/>
        <w:jc w:val="both"/>
      </w:pPr>
      <w:r w:rsidRPr="00472EEC">
        <w:t>в)</w:t>
      </w:r>
      <w:r w:rsidRPr="00472EEC">
        <w:tab/>
        <w:t>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472EEC" w:rsidRDefault="00472EEC" w:rsidP="00472EEC">
      <w:pPr>
        <w:pStyle w:val="3"/>
        <w:shd w:val="clear" w:color="auto" w:fill="auto"/>
        <w:tabs>
          <w:tab w:val="left" w:pos="994"/>
        </w:tabs>
        <w:spacing w:after="0" w:line="240" w:lineRule="auto"/>
        <w:ind w:left="20" w:right="20" w:firstLine="700"/>
        <w:jc w:val="both"/>
      </w:pPr>
    </w:p>
    <w:p w:rsidR="00472EEC" w:rsidRDefault="00472EEC" w:rsidP="00472EEC">
      <w:pPr>
        <w:pStyle w:val="31"/>
        <w:shd w:val="clear" w:color="auto" w:fill="auto"/>
        <w:spacing w:before="0" w:line="274" w:lineRule="exact"/>
        <w:ind w:left="20" w:right="20"/>
        <w:jc w:val="both"/>
        <w:sectPr w:rsidR="00472EEC" w:rsidSect="00472EEC">
          <w:headerReference w:type="even" r:id="rId8"/>
          <w:footerReference w:type="even" r:id="rId9"/>
          <w:footerReference w:type="default" r:id="rId10"/>
          <w:footerReference w:type="first" r:id="rId11"/>
          <w:pgSz w:w="11905" w:h="16837"/>
          <w:pgMar w:top="820" w:right="229" w:bottom="865" w:left="1441" w:header="0" w:footer="3" w:gutter="0"/>
          <w:pgNumType w:start="4"/>
          <w:cols w:space="720"/>
          <w:noEndnote/>
          <w:titlePg/>
          <w:docGrid w:linePitch="360"/>
        </w:sectPr>
      </w:pPr>
      <w:r>
        <w:t>'Абзац девятый статьи 1 Федерального закона от 24 июля 1998 г. № 124-ФЗ «Об основных гарантиях прав ребенка в Российской Федерации» (Собрание законодательства Российской Федерации, 1998, № 31, ст. 3802; 2000, № 30, ст. 3121; 2004, № 35, ст. 3607; № 52, ст. 5274; 2007, № 27, ст. 3213; № 27, ст. 3215; № 30, ст. 3616; 2009, № 18, ст. 2151; № 23, ст. 2773; № 51, ст. 6163; 2011, № 30, ст. 4600; № 49, ст. 7055, ст. 7056; 2013, № 14, ст. 1666; № 26, ст. 3208; № 27, ст. 3477; № 48, ст. 6165; № 49, ст. 6329; 2015, № 27, ст. 3970; № 29, ст. 4365; № 48, ст. 6724; 2017, № 1, ст. 6).</w:t>
      </w:r>
    </w:p>
    <w:p w:rsidR="00472EEC" w:rsidRPr="00472EEC" w:rsidRDefault="00472EEC" w:rsidP="00472EEC">
      <w:pPr>
        <w:pStyle w:val="3"/>
        <w:shd w:val="clear" w:color="auto" w:fill="auto"/>
        <w:tabs>
          <w:tab w:val="left" w:pos="994"/>
        </w:tabs>
        <w:spacing w:after="0" w:line="240" w:lineRule="auto"/>
        <w:ind w:left="20" w:right="20" w:firstLine="700"/>
        <w:jc w:val="both"/>
      </w:pPr>
    </w:p>
    <w:p w:rsidR="006A1D29" w:rsidRPr="00472EEC" w:rsidRDefault="006A1D29" w:rsidP="00472EEC">
      <w:pPr>
        <w:pStyle w:val="3"/>
        <w:shd w:val="clear" w:color="auto" w:fill="auto"/>
        <w:tabs>
          <w:tab w:val="left" w:pos="1004"/>
        </w:tabs>
        <w:spacing w:after="0" w:line="240" w:lineRule="auto"/>
        <w:ind w:left="20" w:right="20" w:firstLine="700"/>
        <w:jc w:val="both"/>
      </w:pPr>
      <w:r w:rsidRPr="00472EEC">
        <w:t>г)</w:t>
      </w:r>
      <w:r w:rsidRPr="00472EEC">
        <w:tab/>
        <w:t>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</w:p>
    <w:p w:rsidR="00325DD8" w:rsidRDefault="006A1D29" w:rsidP="00325DD8">
      <w:pPr>
        <w:pStyle w:val="3"/>
        <w:shd w:val="clear" w:color="auto" w:fill="auto"/>
        <w:tabs>
          <w:tab w:val="left" w:pos="998"/>
          <w:tab w:val="left" w:pos="7020"/>
        </w:tabs>
        <w:spacing w:after="0" w:line="240" w:lineRule="auto"/>
        <w:ind w:left="20" w:firstLine="700"/>
        <w:jc w:val="both"/>
      </w:pPr>
      <w:r w:rsidRPr="00472EEC">
        <w:t>д)</w:t>
      </w:r>
      <w:r w:rsidRPr="00472EEC">
        <w:tab/>
        <w:t>профессиональная ориентация детей;</w:t>
      </w:r>
      <w:r w:rsidR="00325DD8">
        <w:tab/>
      </w:r>
    </w:p>
    <w:p w:rsidR="006A1D29" w:rsidRPr="00472EEC" w:rsidRDefault="006A1D29" w:rsidP="00325DD8">
      <w:pPr>
        <w:pStyle w:val="3"/>
        <w:shd w:val="clear" w:color="auto" w:fill="auto"/>
        <w:tabs>
          <w:tab w:val="left" w:pos="998"/>
          <w:tab w:val="left" w:pos="7020"/>
        </w:tabs>
        <w:spacing w:after="0" w:line="240" w:lineRule="auto"/>
        <w:ind w:left="20" w:firstLine="700"/>
        <w:jc w:val="both"/>
      </w:pPr>
      <w:r w:rsidRPr="00472EEC">
        <w:t>е)</w:t>
      </w:r>
      <w:r w:rsidRPr="00472EEC">
        <w:tab/>
        <w:t>социализация детей, развитие коммуникативных и лидерских качеств детей;</w:t>
      </w:r>
    </w:p>
    <w:p w:rsidR="006A1D29" w:rsidRPr="00472EEC" w:rsidRDefault="006A1D29" w:rsidP="00472EEC">
      <w:pPr>
        <w:pStyle w:val="3"/>
        <w:shd w:val="clear" w:color="auto" w:fill="auto"/>
        <w:tabs>
          <w:tab w:val="left" w:pos="1210"/>
        </w:tabs>
        <w:spacing w:after="0" w:line="240" w:lineRule="auto"/>
        <w:ind w:left="20" w:right="20" w:firstLine="700"/>
        <w:jc w:val="both"/>
      </w:pPr>
      <w:r w:rsidRPr="00472EEC">
        <w:t>ж)</w:t>
      </w:r>
      <w:r w:rsidRPr="00472EEC">
        <w:tab/>
        <w:t>обеспечение духовно-нравственного, гражданско-патриотического, трудового воспитания детей.</w:t>
      </w:r>
    </w:p>
    <w:p w:rsidR="006A1D29" w:rsidRPr="00472EEC" w:rsidRDefault="00EB3ACD" w:rsidP="00472EEC">
      <w:pPr>
        <w:pStyle w:val="3"/>
        <w:shd w:val="clear" w:color="auto" w:fill="auto"/>
        <w:tabs>
          <w:tab w:val="left" w:pos="994"/>
        </w:tabs>
        <w:spacing w:after="0" w:line="240" w:lineRule="auto"/>
        <w:ind w:right="20"/>
        <w:jc w:val="both"/>
      </w:pPr>
      <w:r w:rsidRPr="00472EEC">
        <w:t xml:space="preserve">6. </w:t>
      </w:r>
      <w:r w:rsidR="006A1D29" w:rsidRPr="00472EEC">
        <w:t>Лагерь:</w:t>
      </w:r>
    </w:p>
    <w:p w:rsidR="006A1D29" w:rsidRPr="00472EEC" w:rsidRDefault="006A1D29" w:rsidP="00472EEC">
      <w:pPr>
        <w:pStyle w:val="3"/>
        <w:shd w:val="clear" w:color="auto" w:fill="auto"/>
        <w:tabs>
          <w:tab w:val="left" w:pos="1009"/>
        </w:tabs>
        <w:spacing w:after="0" w:line="240" w:lineRule="auto"/>
        <w:ind w:left="20" w:right="20" w:firstLine="700"/>
        <w:jc w:val="both"/>
      </w:pPr>
      <w:r w:rsidRPr="00472EEC">
        <w:t>а)</w:t>
      </w:r>
      <w:r w:rsidRPr="00472EEC">
        <w:tab/>
        <w:t>осуществляет культурно</w:t>
      </w:r>
      <w:r w:rsidR="00472EEC">
        <w:t xml:space="preserve"> </w:t>
      </w:r>
      <w:r w:rsidRPr="00472EEC">
        <w:t>-</w:t>
      </w:r>
      <w:r w:rsidR="00472EEC">
        <w:t xml:space="preserve"> </w:t>
      </w:r>
      <w:r w:rsidRPr="00472EEC">
        <w:t>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6A1D29" w:rsidRPr="00472EEC" w:rsidRDefault="006A1D29" w:rsidP="00472EEC">
      <w:pPr>
        <w:pStyle w:val="3"/>
        <w:shd w:val="clear" w:color="auto" w:fill="auto"/>
        <w:tabs>
          <w:tab w:val="left" w:pos="1003"/>
        </w:tabs>
        <w:spacing w:after="0" w:line="240" w:lineRule="auto"/>
        <w:ind w:left="20" w:firstLine="700"/>
        <w:jc w:val="both"/>
      </w:pPr>
      <w:r w:rsidRPr="00472EEC">
        <w:t>б)</w:t>
      </w:r>
      <w:r w:rsidRPr="00472EEC">
        <w:tab/>
        <w:t>осуществляет деятельность, направленную на:</w:t>
      </w:r>
    </w:p>
    <w:p w:rsidR="006A1D29" w:rsidRPr="00472EEC" w:rsidRDefault="006A1D29" w:rsidP="00472EEC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472EEC">
        <w:t>развитие физической культуры и спорта детей, в том числе на физическое развитие и укрепление здоровья детей;</w:t>
      </w:r>
    </w:p>
    <w:p w:rsidR="006A1D29" w:rsidRPr="00472EEC" w:rsidRDefault="006A1D29" w:rsidP="00472EEC">
      <w:pPr>
        <w:pStyle w:val="3"/>
        <w:shd w:val="clear" w:color="auto" w:fill="auto"/>
        <w:spacing w:after="0" w:line="240" w:lineRule="auto"/>
        <w:ind w:left="20" w:right="20" w:firstLine="700"/>
        <w:jc w:val="both"/>
      </w:pPr>
      <w:r w:rsidRPr="00472EEC">
        <w:t>развитие творческого потенциала и всестороннее развитие способностей у детей;</w:t>
      </w:r>
    </w:p>
    <w:p w:rsidR="006A1D29" w:rsidRPr="00472EEC" w:rsidRDefault="006A1D29" w:rsidP="00472EEC">
      <w:pPr>
        <w:pStyle w:val="3"/>
        <w:shd w:val="clear" w:color="auto" w:fill="auto"/>
        <w:tabs>
          <w:tab w:val="left" w:pos="1008"/>
        </w:tabs>
        <w:spacing w:after="0" w:line="240" w:lineRule="auto"/>
        <w:ind w:left="20" w:firstLine="700"/>
        <w:jc w:val="both"/>
      </w:pPr>
      <w:r w:rsidRPr="00472EEC">
        <w:t>в)</w:t>
      </w:r>
      <w:r w:rsidRPr="00472EEC">
        <w:tab/>
        <w:t>организует размещение, питание детей в лагере;</w:t>
      </w:r>
    </w:p>
    <w:p w:rsidR="006A1D29" w:rsidRPr="00472EEC" w:rsidRDefault="006A1D29" w:rsidP="00472EEC">
      <w:pPr>
        <w:pStyle w:val="3"/>
        <w:shd w:val="clear" w:color="auto" w:fill="auto"/>
        <w:tabs>
          <w:tab w:val="left" w:pos="1008"/>
        </w:tabs>
        <w:spacing w:after="0" w:line="240" w:lineRule="auto"/>
        <w:ind w:left="20" w:firstLine="700"/>
        <w:jc w:val="both"/>
      </w:pPr>
      <w:r w:rsidRPr="00472EEC">
        <w:t>г)</w:t>
      </w:r>
      <w:r w:rsidRPr="00472EEC">
        <w:tab/>
        <w:t>обеспечивает безопасные условия жизнедеятельности детей;</w:t>
      </w:r>
    </w:p>
    <w:p w:rsidR="006A1D29" w:rsidRPr="00472EEC" w:rsidRDefault="006A1D29" w:rsidP="00472EEC">
      <w:pPr>
        <w:pStyle w:val="3"/>
        <w:shd w:val="clear" w:color="auto" w:fill="auto"/>
        <w:tabs>
          <w:tab w:val="left" w:pos="1019"/>
        </w:tabs>
        <w:spacing w:after="0" w:line="240" w:lineRule="auto"/>
        <w:ind w:left="40" w:right="20" w:firstLine="700"/>
        <w:jc w:val="both"/>
      </w:pPr>
      <w:r w:rsidRPr="00472EEC">
        <w:t>д)</w:t>
      </w:r>
      <w:r w:rsidRPr="00472EEC">
        <w:tab/>
        <w:t>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6A1D29" w:rsidRPr="00472EEC" w:rsidRDefault="006A1D29" w:rsidP="00472EEC">
      <w:pPr>
        <w:pStyle w:val="3"/>
        <w:shd w:val="clear" w:color="auto" w:fill="auto"/>
        <w:tabs>
          <w:tab w:val="left" w:pos="1024"/>
        </w:tabs>
        <w:spacing w:after="0" w:line="240" w:lineRule="auto"/>
        <w:ind w:left="40" w:right="20" w:firstLine="700"/>
        <w:jc w:val="both"/>
      </w:pPr>
      <w:r w:rsidRPr="00472EEC">
        <w:t>е)</w:t>
      </w:r>
      <w:r w:rsidRPr="00472EEC">
        <w:tab/>
        <w:t>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6A1D29" w:rsidRPr="00472EEC" w:rsidRDefault="006A1D29" w:rsidP="00472EEC">
      <w:pPr>
        <w:pStyle w:val="3"/>
        <w:shd w:val="clear" w:color="auto" w:fill="auto"/>
        <w:spacing w:after="0" w:line="240" w:lineRule="auto"/>
        <w:ind w:left="40" w:right="20" w:firstLine="700"/>
        <w:jc w:val="both"/>
      </w:pPr>
      <w:r w:rsidRPr="00472EEC">
        <w:t>В лагере может осуществляться образовательная деятельность в соответствии с законодательством Российской Федерации.</w:t>
      </w:r>
    </w:p>
    <w:p w:rsidR="006A1D29" w:rsidRPr="00472EEC" w:rsidRDefault="006A1D29" w:rsidP="00472EEC">
      <w:pPr>
        <w:pStyle w:val="3"/>
        <w:shd w:val="clear" w:color="auto" w:fill="auto"/>
        <w:spacing w:after="0" w:line="240" w:lineRule="auto"/>
        <w:ind w:left="40" w:right="20" w:firstLine="700"/>
        <w:jc w:val="both"/>
      </w:pPr>
      <w:r w:rsidRPr="00472EEC">
        <w:t>Лагерь вправе осуществлять иную деятельность, если такая деятельность соответствует целям его создания.</w:t>
      </w:r>
    </w:p>
    <w:p w:rsidR="006A1D29" w:rsidRPr="00472EEC" w:rsidRDefault="006A1D29" w:rsidP="00472EEC">
      <w:pPr>
        <w:pStyle w:val="3"/>
        <w:shd w:val="clear" w:color="auto" w:fill="auto"/>
        <w:spacing w:after="0" w:line="240" w:lineRule="auto"/>
        <w:ind w:left="40" w:right="20" w:firstLine="700"/>
        <w:jc w:val="both"/>
      </w:pPr>
      <w:r w:rsidRPr="00472EEC"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6A1D29" w:rsidRPr="00472EEC" w:rsidRDefault="00EB3ACD" w:rsidP="00472EEC">
      <w:pPr>
        <w:pStyle w:val="3"/>
        <w:shd w:val="clear" w:color="auto" w:fill="auto"/>
        <w:tabs>
          <w:tab w:val="left" w:pos="1149"/>
        </w:tabs>
        <w:spacing w:after="0" w:line="240" w:lineRule="auto"/>
        <w:ind w:right="20"/>
        <w:jc w:val="both"/>
      </w:pPr>
      <w:r w:rsidRPr="00472EEC">
        <w:t xml:space="preserve">7. </w:t>
      </w:r>
      <w:r w:rsidR="006A1D29" w:rsidRPr="00472EEC">
        <w:t xml:space="preserve">Дети направляются в лагерь при отсутствии медицинских противопоказаний </w:t>
      </w:r>
      <w:r w:rsidRPr="00472EEC">
        <w:t>для пребывания ребенка в лагере</w:t>
      </w:r>
      <w:r w:rsidR="006A1D29" w:rsidRPr="00472EEC">
        <w:t>.</w:t>
      </w:r>
    </w:p>
    <w:p w:rsidR="006A1D29" w:rsidRPr="00472EEC" w:rsidRDefault="00EB3ACD" w:rsidP="00472EEC">
      <w:pPr>
        <w:pStyle w:val="3"/>
        <w:shd w:val="clear" w:color="auto" w:fill="auto"/>
        <w:tabs>
          <w:tab w:val="left" w:pos="1144"/>
        </w:tabs>
        <w:spacing w:after="0" w:line="240" w:lineRule="auto"/>
        <w:ind w:right="20"/>
        <w:jc w:val="both"/>
      </w:pPr>
      <w:r w:rsidRPr="00472EEC">
        <w:t xml:space="preserve">8. </w:t>
      </w:r>
      <w:r w:rsidR="006A1D29" w:rsidRPr="00472EEC">
        <w:t>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6A1D29" w:rsidRDefault="00EB3ACD" w:rsidP="00472EEC">
      <w:pPr>
        <w:pStyle w:val="3"/>
        <w:shd w:val="clear" w:color="auto" w:fill="auto"/>
        <w:tabs>
          <w:tab w:val="left" w:pos="1149"/>
        </w:tabs>
        <w:spacing w:after="0" w:line="240" w:lineRule="auto"/>
        <w:ind w:right="20"/>
        <w:jc w:val="both"/>
      </w:pPr>
      <w:r w:rsidRPr="00472EEC">
        <w:t xml:space="preserve">9. </w:t>
      </w:r>
      <w:r w:rsidR="006A1D29" w:rsidRPr="00472EEC">
        <w:t>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472EEC" w:rsidRDefault="00472EEC" w:rsidP="00472EEC">
      <w:pPr>
        <w:pStyle w:val="31"/>
        <w:shd w:val="clear" w:color="auto" w:fill="auto"/>
        <w:spacing w:before="0" w:line="274" w:lineRule="exact"/>
        <w:ind w:left="40" w:right="20"/>
        <w:jc w:val="both"/>
      </w:pPr>
      <w:r>
        <w:rPr>
          <w:vertAlign w:val="superscript"/>
        </w:rPr>
        <w:t>2</w:t>
      </w:r>
      <w:r>
        <w:t xml:space="preserve">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 </w:t>
      </w:r>
      <w:r>
        <w:lastRenderedPageBreak/>
        <w:t>ЗбЗн (зарегистрирован Министерством юстиции Российской Федерации 24 мая 2012 г., регистрационный № 24308), с изменениями, внесенными приказами Министерства здравоохранения Российской Федерации от 9 июня 2015 г. № 329н (зарегистрирован Министерством юстиции Российской Федерации 15 июня 2015 г., регистрационный № 37655) и от 13 мая 2016 г. № 295н (зарегистрирован Министерством юстиции Российской Федерации 20 мая 2016 г., регистрационный № 42193).</w:t>
      </w:r>
    </w:p>
    <w:p w:rsidR="00472EEC" w:rsidRPr="00472EEC" w:rsidRDefault="00472EEC" w:rsidP="00472EEC">
      <w:pPr>
        <w:pStyle w:val="3"/>
        <w:shd w:val="clear" w:color="auto" w:fill="auto"/>
        <w:tabs>
          <w:tab w:val="left" w:pos="1149"/>
        </w:tabs>
        <w:spacing w:after="0" w:line="240" w:lineRule="auto"/>
        <w:ind w:right="20"/>
        <w:jc w:val="both"/>
      </w:pPr>
    </w:p>
    <w:p w:rsidR="00F10764" w:rsidRPr="00472EEC" w:rsidRDefault="00F10764" w:rsidP="00472EEC">
      <w:pPr>
        <w:pStyle w:val="3"/>
        <w:shd w:val="clear" w:color="auto" w:fill="auto"/>
        <w:spacing w:after="0" w:line="240" w:lineRule="auto"/>
        <w:ind w:left="20" w:right="20" w:firstLine="720"/>
        <w:jc w:val="both"/>
      </w:pPr>
      <w:r w:rsidRPr="00472EEC">
        <w:t>В лагере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созданы специальные условия.</w:t>
      </w:r>
    </w:p>
    <w:p w:rsidR="00F10764" w:rsidRPr="00472EEC" w:rsidRDefault="00472EEC" w:rsidP="00472EEC">
      <w:pPr>
        <w:pStyle w:val="3"/>
        <w:shd w:val="clear" w:color="auto" w:fill="auto"/>
        <w:tabs>
          <w:tab w:val="left" w:pos="1143"/>
        </w:tabs>
        <w:spacing w:after="0" w:line="240" w:lineRule="auto"/>
        <w:ind w:right="20"/>
        <w:jc w:val="both"/>
      </w:pPr>
      <w:r w:rsidRPr="00472EEC">
        <w:t xml:space="preserve">10. </w:t>
      </w:r>
      <w:r w:rsidR="00F10764" w:rsidRPr="00472EEC">
        <w:t>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F10764" w:rsidRPr="00472EEC" w:rsidRDefault="00472EEC" w:rsidP="00472EEC">
      <w:pPr>
        <w:pStyle w:val="3"/>
        <w:shd w:val="clear" w:color="auto" w:fill="auto"/>
        <w:tabs>
          <w:tab w:val="left" w:pos="1138"/>
        </w:tabs>
        <w:spacing w:after="0" w:line="240" w:lineRule="auto"/>
        <w:ind w:right="20"/>
        <w:jc w:val="both"/>
      </w:pPr>
      <w:r w:rsidRPr="00472EEC">
        <w:t xml:space="preserve">11. </w:t>
      </w:r>
      <w:r w:rsidR="00F10764" w:rsidRPr="00472EEC">
        <w:t>Условия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F10764" w:rsidRPr="00472EEC" w:rsidRDefault="00472EEC" w:rsidP="00472EEC">
      <w:pPr>
        <w:pStyle w:val="3"/>
        <w:shd w:val="clear" w:color="auto" w:fill="auto"/>
        <w:tabs>
          <w:tab w:val="left" w:pos="1143"/>
        </w:tabs>
        <w:spacing w:after="0" w:line="240" w:lineRule="auto"/>
        <w:ind w:right="20"/>
        <w:jc w:val="both"/>
      </w:pPr>
      <w:r w:rsidRPr="00472EEC">
        <w:t xml:space="preserve">12. </w:t>
      </w:r>
      <w:r w:rsidR="00F10764" w:rsidRPr="00472EEC">
        <w:t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 35848), обязательные предварительные</w:t>
      </w:r>
      <w:r w:rsidRPr="00472EEC">
        <w:t xml:space="preserve"> </w:t>
      </w:r>
      <w:r w:rsidR="00F10764" w:rsidRPr="00472EEC">
        <w:t>медицинские осмотры и периодические медицинские осмотры (обследования), необходимые для выполнения работ, предусмотренных пунктами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F10764" w:rsidRPr="00472EEC" w:rsidRDefault="00472EEC" w:rsidP="00472EEC">
      <w:pPr>
        <w:pStyle w:val="3"/>
        <w:shd w:val="clear" w:color="auto" w:fill="auto"/>
        <w:tabs>
          <w:tab w:val="left" w:pos="1134"/>
        </w:tabs>
        <w:spacing w:after="0" w:line="240" w:lineRule="auto"/>
        <w:ind w:right="20"/>
        <w:jc w:val="both"/>
      </w:pPr>
      <w:r w:rsidRPr="00472EEC">
        <w:t xml:space="preserve">13. </w:t>
      </w:r>
      <w:r w:rsidR="00F10764" w:rsidRPr="00472EEC">
        <w:t xml:space="preserve">При приеме на работу в лагерь работники проходят инструктаж по технике безопасности, охране труда, правилам пожарной безопасности и </w:t>
      </w:r>
      <w:r w:rsidR="00F10764" w:rsidRPr="00472EEC">
        <w:lastRenderedPageBreak/>
        <w:t>охраны жизни людей на водных объектах, антитеррористической безопасности, предупреждению несчастных случаев с детьми.</w:t>
      </w:r>
    </w:p>
    <w:p w:rsidR="00F10764" w:rsidRPr="00472EEC" w:rsidRDefault="00472EEC" w:rsidP="00472EEC">
      <w:pPr>
        <w:pStyle w:val="3"/>
        <w:shd w:val="clear" w:color="auto" w:fill="auto"/>
        <w:tabs>
          <w:tab w:val="left" w:pos="1134"/>
        </w:tabs>
        <w:spacing w:after="0" w:line="240" w:lineRule="auto"/>
        <w:ind w:right="20"/>
        <w:jc w:val="both"/>
      </w:pPr>
      <w:r w:rsidRPr="00472EEC">
        <w:t xml:space="preserve">14. </w:t>
      </w:r>
      <w:r w:rsidR="00F10764" w:rsidRPr="00472EEC">
        <w:t>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F10764" w:rsidRPr="00472EEC" w:rsidRDefault="00F10764" w:rsidP="00472EEC">
      <w:pPr>
        <w:pStyle w:val="3"/>
        <w:shd w:val="clear" w:color="auto" w:fill="auto"/>
        <w:tabs>
          <w:tab w:val="left" w:pos="1138"/>
        </w:tabs>
        <w:spacing w:after="0" w:line="240" w:lineRule="auto"/>
        <w:ind w:left="740" w:right="20"/>
        <w:jc w:val="both"/>
      </w:pPr>
      <w:r w:rsidRPr="00472EEC">
        <w:t>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B73C9E" w:rsidRPr="00472EEC" w:rsidRDefault="00472EEC" w:rsidP="00472EE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472EEC">
        <w:rPr>
          <w:bCs/>
          <w:sz w:val="28"/>
          <w:szCs w:val="28"/>
        </w:rPr>
        <w:t>15</w:t>
      </w:r>
      <w:r w:rsidR="005E00CD" w:rsidRPr="00472EEC">
        <w:rPr>
          <w:bCs/>
          <w:sz w:val="28"/>
          <w:szCs w:val="28"/>
        </w:rPr>
        <w:t>. Организация и основы деятельности</w:t>
      </w:r>
    </w:p>
    <w:p w:rsidR="00B73C9E" w:rsidRPr="00472EEC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15</w:t>
      </w:r>
      <w:r w:rsidR="005E00CD" w:rsidRPr="00472EEC">
        <w:rPr>
          <w:sz w:val="28"/>
          <w:szCs w:val="28"/>
        </w:rPr>
        <w:t xml:space="preserve">.1. Лагерь открывается на основании </w:t>
      </w:r>
      <w:r w:rsidR="00F02CA0" w:rsidRPr="00472EEC">
        <w:rPr>
          <w:sz w:val="28"/>
          <w:szCs w:val="28"/>
        </w:rPr>
        <w:t xml:space="preserve"> </w:t>
      </w:r>
      <w:r w:rsidR="005E00CD" w:rsidRPr="00472EEC">
        <w:rPr>
          <w:sz w:val="28"/>
          <w:szCs w:val="28"/>
        </w:rPr>
        <w:t>прик</w:t>
      </w:r>
      <w:r w:rsidR="00703EDE" w:rsidRPr="00472EEC">
        <w:rPr>
          <w:sz w:val="28"/>
          <w:szCs w:val="28"/>
        </w:rPr>
        <w:t xml:space="preserve">аза образовательного учреждения </w:t>
      </w:r>
      <w:r w:rsidR="005E00CD" w:rsidRPr="00472EEC">
        <w:rPr>
          <w:sz w:val="28"/>
          <w:szCs w:val="28"/>
        </w:rPr>
        <w:t xml:space="preserve">после приема его городской лагерной комиссией. </w:t>
      </w:r>
    </w:p>
    <w:p w:rsidR="00B73C9E" w:rsidRPr="00472EEC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15</w:t>
      </w:r>
      <w:r w:rsidR="005E00CD" w:rsidRPr="00472EEC">
        <w:rPr>
          <w:sz w:val="28"/>
          <w:szCs w:val="28"/>
        </w:rPr>
        <w:t xml:space="preserve">.2. Лагерь комплектуется из числа учащихся </w:t>
      </w:r>
      <w:r w:rsidR="00703EDE" w:rsidRPr="00472EEC">
        <w:rPr>
          <w:sz w:val="28"/>
          <w:szCs w:val="28"/>
        </w:rPr>
        <w:t>гимназии №</w:t>
      </w:r>
      <w:r w:rsidR="00F02CA0" w:rsidRPr="00472EEC">
        <w:rPr>
          <w:sz w:val="28"/>
          <w:szCs w:val="28"/>
        </w:rPr>
        <w:t xml:space="preserve"> </w:t>
      </w:r>
      <w:r w:rsidR="00703EDE" w:rsidRPr="00472EEC">
        <w:rPr>
          <w:sz w:val="28"/>
          <w:szCs w:val="28"/>
        </w:rPr>
        <w:t>5</w:t>
      </w:r>
      <w:r w:rsidR="008E1075" w:rsidRPr="00472EEC">
        <w:rPr>
          <w:sz w:val="28"/>
          <w:szCs w:val="28"/>
        </w:rPr>
        <w:t>.</w:t>
      </w:r>
    </w:p>
    <w:p w:rsidR="00B73C9E" w:rsidRPr="00472EEC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15</w:t>
      </w:r>
      <w:r w:rsidR="005E00CD" w:rsidRPr="00472EEC">
        <w:rPr>
          <w:sz w:val="28"/>
          <w:szCs w:val="28"/>
        </w:rPr>
        <w:t xml:space="preserve">.3. Продолжительность пребывания детей и подростков в лагере с </w:t>
      </w:r>
      <w:r w:rsidR="004B747F" w:rsidRPr="00472EEC">
        <w:rPr>
          <w:sz w:val="28"/>
          <w:szCs w:val="28"/>
        </w:rPr>
        <w:t>8-30 до 14-3</w:t>
      </w:r>
      <w:r w:rsidR="00047739" w:rsidRPr="00472EEC">
        <w:rPr>
          <w:sz w:val="28"/>
          <w:szCs w:val="28"/>
        </w:rPr>
        <w:t>0</w:t>
      </w:r>
      <w:r w:rsidR="008E1075" w:rsidRPr="00472EEC">
        <w:rPr>
          <w:sz w:val="28"/>
          <w:szCs w:val="28"/>
        </w:rPr>
        <w:t>.</w:t>
      </w:r>
    </w:p>
    <w:p w:rsidR="00B73C9E" w:rsidRPr="00472EEC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15</w:t>
      </w:r>
      <w:r w:rsidR="005E00CD" w:rsidRPr="00472EEC">
        <w:rPr>
          <w:sz w:val="28"/>
          <w:szCs w:val="28"/>
        </w:rPr>
        <w:t xml:space="preserve">.4. В лагере создаются группы, отряды, иные объединения подростков, </w:t>
      </w:r>
      <w:r w:rsidR="00047739" w:rsidRPr="00472EEC">
        <w:rPr>
          <w:sz w:val="28"/>
          <w:szCs w:val="28"/>
        </w:rPr>
        <w:t xml:space="preserve">наполняемость </w:t>
      </w:r>
      <w:r w:rsidR="005E00CD" w:rsidRPr="00472EEC">
        <w:rPr>
          <w:sz w:val="28"/>
          <w:szCs w:val="28"/>
        </w:rPr>
        <w:t xml:space="preserve">которых определяется с </w:t>
      </w:r>
      <w:r w:rsidR="00047739" w:rsidRPr="00472EEC">
        <w:rPr>
          <w:sz w:val="28"/>
          <w:szCs w:val="28"/>
        </w:rPr>
        <w:t>учетом</w:t>
      </w:r>
      <w:r w:rsidR="00B73C9E" w:rsidRPr="00472EEC">
        <w:rPr>
          <w:sz w:val="28"/>
          <w:szCs w:val="28"/>
        </w:rPr>
        <w:t xml:space="preserve"> </w:t>
      </w:r>
      <w:r w:rsidR="005E00CD" w:rsidRPr="00472EEC">
        <w:rPr>
          <w:sz w:val="28"/>
          <w:szCs w:val="28"/>
        </w:rPr>
        <w:t xml:space="preserve">возраста и интересов учащихся. </w:t>
      </w:r>
    </w:p>
    <w:p w:rsidR="00B73C9E" w:rsidRPr="00472EEC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15</w:t>
      </w:r>
      <w:r w:rsidR="005E00CD" w:rsidRPr="00472EEC">
        <w:rPr>
          <w:sz w:val="28"/>
          <w:szCs w:val="28"/>
        </w:rPr>
        <w:t xml:space="preserve">.5. Содержание, формы и методы </w:t>
      </w:r>
      <w:r w:rsidR="00047739" w:rsidRPr="00472EEC">
        <w:rPr>
          <w:sz w:val="28"/>
          <w:szCs w:val="28"/>
        </w:rPr>
        <w:t xml:space="preserve">определяются </w:t>
      </w:r>
      <w:r w:rsidR="005E00CD" w:rsidRPr="00472EEC">
        <w:rPr>
          <w:sz w:val="28"/>
          <w:szCs w:val="28"/>
        </w:rPr>
        <w:t xml:space="preserve">педагогическим коллективом лагеря на принципах </w:t>
      </w:r>
      <w:r w:rsidR="00047739" w:rsidRPr="00472EEC">
        <w:rPr>
          <w:sz w:val="28"/>
          <w:szCs w:val="28"/>
        </w:rPr>
        <w:t>демократии и гуманизма,</w:t>
      </w:r>
      <w:r w:rsidR="00B73C9E" w:rsidRPr="00472EEC">
        <w:rPr>
          <w:sz w:val="28"/>
          <w:szCs w:val="28"/>
        </w:rPr>
        <w:t xml:space="preserve"> </w:t>
      </w:r>
      <w:r w:rsidR="005E00CD" w:rsidRPr="00472EEC">
        <w:rPr>
          <w:sz w:val="28"/>
          <w:szCs w:val="28"/>
        </w:rPr>
        <w:t xml:space="preserve">развития национальных и культурно-исторических </w:t>
      </w:r>
      <w:r w:rsidR="00047739" w:rsidRPr="00472EEC">
        <w:rPr>
          <w:sz w:val="28"/>
          <w:szCs w:val="28"/>
        </w:rPr>
        <w:t>традиций, инициативы, с</w:t>
      </w:r>
      <w:r w:rsidR="00B73C9E" w:rsidRPr="00472EEC">
        <w:rPr>
          <w:sz w:val="28"/>
          <w:szCs w:val="28"/>
        </w:rPr>
        <w:t xml:space="preserve"> </w:t>
      </w:r>
      <w:r w:rsidR="005E00CD" w:rsidRPr="00472EEC">
        <w:rPr>
          <w:sz w:val="28"/>
          <w:szCs w:val="28"/>
        </w:rPr>
        <w:t>учетом интересов детей и подростков. В лагере создаются необходимые условия для обеспечения отдыха и развлеч</w:t>
      </w:r>
      <w:r w:rsidR="0023631F" w:rsidRPr="00472EEC">
        <w:rPr>
          <w:sz w:val="28"/>
          <w:szCs w:val="28"/>
        </w:rPr>
        <w:t>ений, физкультурно-оздоровительн</w:t>
      </w:r>
      <w:r w:rsidR="005E00CD" w:rsidRPr="00472EEC">
        <w:rPr>
          <w:sz w:val="28"/>
          <w:szCs w:val="28"/>
        </w:rPr>
        <w:t>ой работы, туристско-краевед</w:t>
      </w:r>
      <w:r w:rsidR="0023631F" w:rsidRPr="00472EEC">
        <w:rPr>
          <w:sz w:val="28"/>
          <w:szCs w:val="28"/>
        </w:rPr>
        <w:t>ческой и экскурсион</w:t>
      </w:r>
      <w:r w:rsidR="005E00CD" w:rsidRPr="00472EEC">
        <w:rPr>
          <w:sz w:val="28"/>
          <w:szCs w:val="28"/>
        </w:rPr>
        <w:t>но</w:t>
      </w:r>
      <w:r w:rsidR="0023631F" w:rsidRPr="00472EEC">
        <w:rPr>
          <w:sz w:val="28"/>
          <w:szCs w:val="28"/>
        </w:rPr>
        <w:t>й</w:t>
      </w:r>
      <w:r w:rsidR="005E00CD" w:rsidRPr="00472EEC">
        <w:rPr>
          <w:sz w:val="28"/>
          <w:szCs w:val="28"/>
        </w:rPr>
        <w:t xml:space="preserve"> деятель</w:t>
      </w:r>
      <w:r w:rsidR="0023631F" w:rsidRPr="00472EEC">
        <w:rPr>
          <w:sz w:val="28"/>
          <w:szCs w:val="28"/>
        </w:rPr>
        <w:t xml:space="preserve">ности, природоохранной работы, </w:t>
      </w:r>
      <w:r w:rsidR="005E00CD" w:rsidRPr="00472EEC">
        <w:rPr>
          <w:sz w:val="28"/>
          <w:szCs w:val="28"/>
        </w:rPr>
        <w:t xml:space="preserve">организации общественно полезного труда. </w:t>
      </w:r>
    </w:p>
    <w:p w:rsidR="00B73C9E" w:rsidRPr="00472EEC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15</w:t>
      </w:r>
      <w:r w:rsidR="005E00CD" w:rsidRPr="00472EEC">
        <w:rPr>
          <w:sz w:val="28"/>
          <w:szCs w:val="28"/>
        </w:rPr>
        <w:t>.6. Коллектив лагеря самостоятельно</w:t>
      </w:r>
      <w:r w:rsidR="00AB4793" w:rsidRPr="00472EEC">
        <w:rPr>
          <w:sz w:val="28"/>
          <w:szCs w:val="28"/>
        </w:rPr>
        <w:t xml:space="preserve"> определяет </w:t>
      </w:r>
      <w:r w:rsidR="005E00CD" w:rsidRPr="00472EEC">
        <w:rPr>
          <w:sz w:val="28"/>
          <w:szCs w:val="28"/>
        </w:rPr>
        <w:t xml:space="preserve"> программу работы, основные направления жизне</w:t>
      </w:r>
      <w:r w:rsidR="00AB4793" w:rsidRPr="00472EEC">
        <w:rPr>
          <w:sz w:val="28"/>
          <w:szCs w:val="28"/>
        </w:rPr>
        <w:t xml:space="preserve">деятельности, распорядок дня, организацию </w:t>
      </w:r>
      <w:r w:rsidR="005E00CD" w:rsidRPr="00472EEC">
        <w:rPr>
          <w:sz w:val="28"/>
          <w:szCs w:val="28"/>
        </w:rPr>
        <w:t xml:space="preserve">самоуправления. </w:t>
      </w:r>
    </w:p>
    <w:p w:rsidR="00B73C9E" w:rsidRPr="00472EEC" w:rsidRDefault="00472EEC" w:rsidP="00472EEC">
      <w:pPr>
        <w:pStyle w:val="a3"/>
        <w:spacing w:before="0" w:beforeAutospacing="0" w:after="0" w:afterAutospacing="0"/>
        <w:rPr>
          <w:sz w:val="28"/>
          <w:szCs w:val="28"/>
        </w:rPr>
      </w:pPr>
      <w:r w:rsidRPr="00472EEC">
        <w:rPr>
          <w:sz w:val="28"/>
          <w:szCs w:val="28"/>
        </w:rPr>
        <w:t>16</w:t>
      </w:r>
      <w:r w:rsidR="00AB4793" w:rsidRPr="00472EEC">
        <w:rPr>
          <w:sz w:val="28"/>
          <w:szCs w:val="28"/>
        </w:rPr>
        <w:t>. Кадры, условия труда работник</w:t>
      </w:r>
      <w:r w:rsidR="005E00CD" w:rsidRPr="00472EEC">
        <w:rPr>
          <w:sz w:val="28"/>
          <w:szCs w:val="28"/>
        </w:rPr>
        <w:t>ов</w:t>
      </w:r>
    </w:p>
    <w:p w:rsidR="00AB4793" w:rsidRPr="00472EEC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16</w:t>
      </w:r>
      <w:r w:rsidR="00AB4793" w:rsidRPr="00472EEC">
        <w:rPr>
          <w:sz w:val="28"/>
          <w:szCs w:val="28"/>
        </w:rPr>
        <w:t xml:space="preserve">.1. </w:t>
      </w:r>
      <w:r w:rsidR="005E00CD" w:rsidRPr="00472EEC">
        <w:rPr>
          <w:sz w:val="28"/>
          <w:szCs w:val="28"/>
        </w:rPr>
        <w:t xml:space="preserve">Подбор кадров лагеря осуществляется его организатором. </w:t>
      </w:r>
    </w:p>
    <w:p w:rsidR="00B73C9E" w:rsidRPr="00472EEC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16</w:t>
      </w:r>
      <w:r w:rsidR="005E00CD" w:rsidRPr="00472EEC">
        <w:rPr>
          <w:sz w:val="28"/>
          <w:szCs w:val="28"/>
        </w:rPr>
        <w:t>.</w:t>
      </w:r>
      <w:r w:rsidR="008E1075" w:rsidRPr="00472EEC">
        <w:rPr>
          <w:sz w:val="28"/>
          <w:szCs w:val="28"/>
        </w:rPr>
        <w:t>2</w:t>
      </w:r>
      <w:r w:rsidR="005E00CD" w:rsidRPr="00472EEC">
        <w:rPr>
          <w:sz w:val="28"/>
          <w:szCs w:val="28"/>
        </w:rPr>
        <w:t xml:space="preserve">. </w:t>
      </w:r>
      <w:r w:rsidR="008E1075" w:rsidRPr="00472EEC">
        <w:rPr>
          <w:sz w:val="28"/>
          <w:szCs w:val="28"/>
        </w:rPr>
        <w:t>Руководитель смены</w:t>
      </w:r>
      <w:r w:rsidR="005E00CD" w:rsidRPr="00472EEC">
        <w:rPr>
          <w:sz w:val="28"/>
          <w:szCs w:val="28"/>
        </w:rPr>
        <w:t xml:space="preserve"> и педагогическ</w:t>
      </w:r>
      <w:r w:rsidR="00AB4793" w:rsidRPr="00472EEC">
        <w:rPr>
          <w:sz w:val="28"/>
          <w:szCs w:val="28"/>
        </w:rPr>
        <w:t xml:space="preserve">ий состав назначаются из числа </w:t>
      </w:r>
      <w:r w:rsidR="005E00CD" w:rsidRPr="00472EEC">
        <w:rPr>
          <w:sz w:val="28"/>
          <w:szCs w:val="28"/>
        </w:rPr>
        <w:t xml:space="preserve">педагогических и иных работников школы. </w:t>
      </w:r>
    </w:p>
    <w:p w:rsidR="00B73C9E" w:rsidRPr="00472EEC" w:rsidRDefault="008E1075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Руководитель смены</w:t>
      </w:r>
      <w:r w:rsidR="005E00CD" w:rsidRPr="00472EEC">
        <w:rPr>
          <w:sz w:val="28"/>
          <w:szCs w:val="28"/>
        </w:rPr>
        <w:t xml:space="preserve"> лагеря: </w:t>
      </w:r>
    </w:p>
    <w:p w:rsidR="00B73C9E" w:rsidRPr="00472EEC" w:rsidRDefault="005E00CD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- обеспечивает</w:t>
      </w:r>
      <w:r w:rsidR="001A5D33" w:rsidRPr="00472EEC">
        <w:rPr>
          <w:sz w:val="28"/>
          <w:szCs w:val="28"/>
        </w:rPr>
        <w:t xml:space="preserve"> общее руководство деятельность</w:t>
      </w:r>
      <w:r w:rsidRPr="00472EEC">
        <w:rPr>
          <w:sz w:val="28"/>
          <w:szCs w:val="28"/>
        </w:rPr>
        <w:t xml:space="preserve">ю лагеря, утверждает по согласованию с организатором лагеря правила внутреннего распорядка лагеря, издает приказы по лагерю, которые регистрируются в специальном журнале; </w:t>
      </w:r>
    </w:p>
    <w:p w:rsidR="00B73C9E" w:rsidRPr="00472EEC" w:rsidRDefault="008E1075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 xml:space="preserve">- </w:t>
      </w:r>
      <w:r w:rsidR="005E00CD" w:rsidRPr="00472EEC">
        <w:rPr>
          <w:sz w:val="28"/>
          <w:szCs w:val="28"/>
        </w:rPr>
        <w:t xml:space="preserve">знакомит </w:t>
      </w:r>
      <w:r w:rsidRPr="00472EEC">
        <w:rPr>
          <w:sz w:val="28"/>
          <w:szCs w:val="28"/>
        </w:rPr>
        <w:t>педагогических работников</w:t>
      </w:r>
      <w:r w:rsidR="005E00CD" w:rsidRPr="00472EEC">
        <w:rPr>
          <w:sz w:val="28"/>
          <w:szCs w:val="28"/>
        </w:rPr>
        <w:t xml:space="preserve"> с условиями труда, проводит с регистрацией в специальном журнале инструктаж - персонала лагеря по технике безопасности, профилактике травматизма и предупреждению несчастных случаев с детьми, утверждает график работы персонала лагеря, отвечает за организацию учета детей и персонала; </w:t>
      </w:r>
    </w:p>
    <w:p w:rsidR="00B73C9E" w:rsidRPr="00472EEC" w:rsidRDefault="005E00CD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 xml:space="preserve">- создает необходимые условия для проведения воспитательной и оздоровительно работы; </w:t>
      </w:r>
    </w:p>
    <w:p w:rsidR="00B73C9E" w:rsidRPr="00472EEC" w:rsidRDefault="005E00CD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- несет ответственность за организац</w:t>
      </w:r>
      <w:r w:rsidR="001A5D33" w:rsidRPr="00472EEC">
        <w:rPr>
          <w:sz w:val="28"/>
          <w:szCs w:val="28"/>
        </w:rPr>
        <w:t xml:space="preserve">ию питания; </w:t>
      </w:r>
    </w:p>
    <w:p w:rsidR="00B73C9E" w:rsidRPr="00472EEC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16</w:t>
      </w:r>
      <w:r w:rsidR="001A5D33" w:rsidRPr="00472EEC">
        <w:rPr>
          <w:sz w:val="28"/>
          <w:szCs w:val="28"/>
        </w:rPr>
        <w:t>.4. На штатные долж</w:t>
      </w:r>
      <w:r w:rsidR="005E00CD" w:rsidRPr="00472EEC">
        <w:rPr>
          <w:sz w:val="28"/>
          <w:szCs w:val="28"/>
        </w:rPr>
        <w:t xml:space="preserve">ности в лагерь принимаются лица, достигшие 18 лет. </w:t>
      </w:r>
    </w:p>
    <w:p w:rsidR="00B73C9E" w:rsidRPr="00472EEC" w:rsidRDefault="005E00CD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 xml:space="preserve">При приеме на работу требуется медицинское заключение о состоянии здоровья. Каждый работник лагеря должен быть ознакомлен с, условиями </w:t>
      </w:r>
      <w:r w:rsidRPr="00472EEC">
        <w:rPr>
          <w:sz w:val="28"/>
          <w:szCs w:val="28"/>
        </w:rPr>
        <w:lastRenderedPageBreak/>
        <w:t>труда, правилами внутреннего распорядк</w:t>
      </w:r>
      <w:r w:rsidR="001A5D33" w:rsidRPr="00472EEC">
        <w:rPr>
          <w:sz w:val="28"/>
          <w:szCs w:val="28"/>
        </w:rPr>
        <w:t>а и своими должностными обяза</w:t>
      </w:r>
      <w:r w:rsidRPr="00472EEC">
        <w:rPr>
          <w:sz w:val="28"/>
          <w:szCs w:val="28"/>
        </w:rPr>
        <w:t>н</w:t>
      </w:r>
      <w:r w:rsidR="001A5D33" w:rsidRPr="00472EEC">
        <w:rPr>
          <w:sz w:val="28"/>
          <w:szCs w:val="28"/>
        </w:rPr>
        <w:t>н</w:t>
      </w:r>
      <w:r w:rsidRPr="00472EEC">
        <w:rPr>
          <w:sz w:val="28"/>
          <w:szCs w:val="28"/>
        </w:rPr>
        <w:t>о</w:t>
      </w:r>
      <w:r w:rsidR="001A5D33" w:rsidRPr="00472EEC">
        <w:rPr>
          <w:sz w:val="28"/>
          <w:szCs w:val="28"/>
        </w:rPr>
        <w:t>стя</w:t>
      </w:r>
      <w:r w:rsidRPr="00472EEC">
        <w:rPr>
          <w:sz w:val="28"/>
          <w:szCs w:val="28"/>
        </w:rPr>
        <w:t xml:space="preserve">ми. </w:t>
      </w:r>
    </w:p>
    <w:p w:rsidR="00B73C9E" w:rsidRPr="00472EEC" w:rsidRDefault="00472EEC" w:rsidP="00472EEC">
      <w:pPr>
        <w:pStyle w:val="a3"/>
        <w:spacing w:before="0" w:beforeAutospacing="0" w:after="0" w:afterAutospacing="0"/>
        <w:rPr>
          <w:sz w:val="28"/>
          <w:szCs w:val="28"/>
        </w:rPr>
      </w:pPr>
      <w:r w:rsidRPr="00472EEC">
        <w:rPr>
          <w:sz w:val="28"/>
          <w:szCs w:val="28"/>
        </w:rPr>
        <w:t>17</w:t>
      </w:r>
      <w:r w:rsidR="005E00CD" w:rsidRPr="00472EEC">
        <w:rPr>
          <w:sz w:val="28"/>
          <w:szCs w:val="28"/>
        </w:rPr>
        <w:t>. Охрана жи</w:t>
      </w:r>
      <w:r w:rsidR="001A5D33" w:rsidRPr="00472EEC">
        <w:rPr>
          <w:sz w:val="28"/>
          <w:szCs w:val="28"/>
        </w:rPr>
        <w:t>зни и здоровья детей и подростк</w:t>
      </w:r>
      <w:r w:rsidR="005E00CD" w:rsidRPr="00472EEC">
        <w:rPr>
          <w:sz w:val="28"/>
          <w:szCs w:val="28"/>
        </w:rPr>
        <w:t>ов в лагере</w:t>
      </w:r>
    </w:p>
    <w:p w:rsidR="00D22983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17</w:t>
      </w:r>
      <w:r w:rsidR="005E00CD" w:rsidRPr="00472EEC">
        <w:rPr>
          <w:sz w:val="28"/>
          <w:szCs w:val="28"/>
        </w:rPr>
        <w:t xml:space="preserve">.1. </w:t>
      </w:r>
      <w:r w:rsidR="008E1075" w:rsidRPr="00472EEC">
        <w:rPr>
          <w:sz w:val="28"/>
          <w:szCs w:val="28"/>
        </w:rPr>
        <w:t>Руководитель смены</w:t>
      </w:r>
      <w:r w:rsidR="005E00CD" w:rsidRPr="00472EEC">
        <w:rPr>
          <w:sz w:val="28"/>
          <w:szCs w:val="28"/>
        </w:rPr>
        <w:t xml:space="preserve"> лагеря и персонал несут ответственность за </w:t>
      </w:r>
    </w:p>
    <w:p w:rsidR="00D22983" w:rsidRDefault="00D22983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3C9E" w:rsidRPr="00472EEC" w:rsidRDefault="005E00CD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 xml:space="preserve">полную безопасность жизни и здоровья детей и подростков, находящихся в лагере. </w:t>
      </w:r>
    </w:p>
    <w:p w:rsidR="00B73C9E" w:rsidRPr="00472EEC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17</w:t>
      </w:r>
      <w:r w:rsidR="008E1075" w:rsidRPr="00472EEC">
        <w:rPr>
          <w:sz w:val="28"/>
          <w:szCs w:val="28"/>
        </w:rPr>
        <w:t>.2. Работники лагеря и де</w:t>
      </w:r>
      <w:r w:rsidR="005E00CD" w:rsidRPr="00472EEC">
        <w:rPr>
          <w:sz w:val="28"/>
          <w:szCs w:val="28"/>
        </w:rPr>
        <w:t xml:space="preserve">ти обязаны строго соблюдать дисциплину, выполнять правила внутреннего распорядка, режим дня, план воспитательной работы. </w:t>
      </w:r>
    </w:p>
    <w:p w:rsidR="00B73C9E" w:rsidRPr="00472EEC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17</w:t>
      </w:r>
      <w:r w:rsidR="005E00CD" w:rsidRPr="00472EEC">
        <w:rPr>
          <w:sz w:val="28"/>
          <w:szCs w:val="28"/>
        </w:rPr>
        <w:t xml:space="preserve">.3. Все помещения лагеря обеспечиваются противопожарными средствами. В лагере разработаны планы эвакуации детей на случай пожара. </w:t>
      </w:r>
    </w:p>
    <w:p w:rsidR="00B73C9E" w:rsidRPr="00472EEC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iCs/>
          <w:sz w:val="28"/>
          <w:szCs w:val="28"/>
        </w:rPr>
        <w:t>17</w:t>
      </w:r>
      <w:r w:rsidR="005E00CD" w:rsidRPr="00472EEC">
        <w:rPr>
          <w:iCs/>
          <w:sz w:val="28"/>
          <w:szCs w:val="28"/>
        </w:rPr>
        <w:t>.</w:t>
      </w:r>
      <w:r w:rsidR="008E1075" w:rsidRPr="00472EEC">
        <w:rPr>
          <w:iCs/>
          <w:sz w:val="28"/>
          <w:szCs w:val="28"/>
        </w:rPr>
        <w:t>4</w:t>
      </w:r>
      <w:r w:rsidR="005E00CD" w:rsidRPr="00472EEC">
        <w:rPr>
          <w:iCs/>
          <w:sz w:val="28"/>
          <w:szCs w:val="28"/>
        </w:rPr>
        <w:t>.</w:t>
      </w:r>
      <w:r w:rsidR="005E00CD" w:rsidRPr="00472EEC">
        <w:rPr>
          <w:i/>
          <w:iCs/>
          <w:sz w:val="28"/>
          <w:szCs w:val="28"/>
        </w:rPr>
        <w:t xml:space="preserve"> </w:t>
      </w:r>
      <w:r w:rsidR="005E00CD" w:rsidRPr="00472EEC">
        <w:rPr>
          <w:sz w:val="28"/>
          <w:szCs w:val="28"/>
        </w:rPr>
        <w:t>Сотрудники лагеря допускаются к работе после</w:t>
      </w:r>
      <w:r w:rsidR="008E1075" w:rsidRPr="00472EEC">
        <w:rPr>
          <w:sz w:val="28"/>
          <w:szCs w:val="28"/>
        </w:rPr>
        <w:t xml:space="preserve"> м</w:t>
      </w:r>
      <w:r w:rsidR="005E00CD" w:rsidRPr="00472EEC">
        <w:rPr>
          <w:sz w:val="28"/>
          <w:szCs w:val="28"/>
        </w:rPr>
        <w:t xml:space="preserve">едицинского допуска, инструктажа по охране жизни и здоровья детей. </w:t>
      </w:r>
    </w:p>
    <w:p w:rsidR="000F2446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2EEC">
        <w:rPr>
          <w:sz w:val="28"/>
          <w:szCs w:val="28"/>
        </w:rPr>
        <w:t>17</w:t>
      </w:r>
      <w:r w:rsidR="005E00CD" w:rsidRPr="00472EEC">
        <w:rPr>
          <w:sz w:val="28"/>
          <w:szCs w:val="28"/>
        </w:rPr>
        <w:t>.6. Организация походов, экскурсий, экспедиций производится в соответствии с инструкцией по организации и проведению туристических походов, экспедиций и экскурсий с учащимися общеобразовательных школ</w:t>
      </w:r>
      <w:r w:rsidR="008E1075" w:rsidRPr="00472EEC">
        <w:rPr>
          <w:sz w:val="28"/>
          <w:szCs w:val="28"/>
        </w:rPr>
        <w:t>.</w:t>
      </w:r>
    </w:p>
    <w:p w:rsidR="00472EEC" w:rsidRDefault="00472EEC" w:rsidP="00472EEC">
      <w:pPr>
        <w:pStyle w:val="aa"/>
        <w:shd w:val="clear" w:color="auto" w:fill="auto"/>
        <w:ind w:right="40"/>
      </w:pPr>
      <w:r>
        <w:rPr>
          <w:vertAlign w:val="superscript"/>
        </w:rPr>
        <w:t>3</w:t>
      </w:r>
      <w:r>
        <w:t>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 ЗбЗн (зарегистрирован Министерством юстиции Российской Федерации 24 мая 2012 г., регистрационный № 24308), с изменениями, внесенными приказами Министерства здравоохранения Российской Федерации от 9 июня 2015 г. № 329н (зарегистрирован Министерством юстиции Российской Федерации 15 июня 2015 г., регистрационный № 37655) и от 13 мая 2016 г. № 295н (зарегистрирован Министерством юстиции Российской Федерации 20 мая 2016 г., регистрационный № 42193).</w:t>
      </w:r>
    </w:p>
    <w:p w:rsidR="00472EEC" w:rsidRDefault="00472EEC" w:rsidP="00472EEC">
      <w:pPr>
        <w:pStyle w:val="aa"/>
        <w:shd w:val="clear" w:color="auto" w:fill="auto"/>
        <w:ind w:left="20" w:right="20"/>
      </w:pPr>
      <w:r>
        <w:rPr>
          <w:vertAlign w:val="superscript"/>
        </w:rPr>
        <w:t>2</w:t>
      </w:r>
      <w:r>
        <w:t>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 ЗбЗн (зарегистрирован Министерством юстиции Российской Федерации 24 мая 2012 г., регистрационный № 24308), с изменениями, внесенными приказами Министерства здравоохранения Российской Федерации от 9 июня 2015 г. № 329н (зарегистрирован Министерством юстиции Российской Федерации 15 июня 2015 г., регистрационный № 37655) и от 13 мая 2016 г. № 295н (зарегистрирован Министерством юстиции Российской Федерации 20 мая 2016 г., регистрационный № 42193).</w:t>
      </w:r>
    </w:p>
    <w:p w:rsidR="00472EEC" w:rsidRDefault="00472EEC" w:rsidP="00472EEC">
      <w:pPr>
        <w:pStyle w:val="aa"/>
        <w:shd w:val="clear" w:color="auto" w:fill="auto"/>
        <w:ind w:left="20" w:right="20"/>
      </w:pPr>
      <w:r>
        <w:t xml:space="preserve">'Абзац девятый статьи 1 Федерального закона от 24 июля 1998 г. № 124-ФЗ «Об основных гарантиях прав ребенка в Российской Федерации» (Собрание законодательства Российской Федерации, 1998, № 31, </w:t>
      </w:r>
      <w:r>
        <w:rPr>
          <w:vertAlign w:val="subscript"/>
        </w:rPr>
        <w:t>С</w:t>
      </w:r>
      <w:r>
        <w:t>т. 3802; 2000, № 30, ст. 3121; 2004, № 35, ст. 3607; № 52, ст. 5274; 2007, № 27, ст. 3213; № 27, ст. 3215; № 30, ст. 3616; 2009, № 18, ст. 2151; № 23, ст. 2773; № 51, ст. 6163; 2011, № 30, ст. 4600; № 49, ст. 7055, ст. 7056; 2013, № 14, ст. 1666; № 26, ст. 3208; № 27, ст. 3477; № 48, ст. 6165; № 49, ст. 6329; 2015, № 27, ст. 3970; № 29, ст. 4365; № 48, ст. 6724; 2017, № 1, ст. 6).</w:t>
      </w:r>
    </w:p>
    <w:p w:rsidR="00472EEC" w:rsidRDefault="00472EEC" w:rsidP="00472EEC">
      <w:pPr>
        <w:pStyle w:val="aa"/>
        <w:shd w:val="clear" w:color="auto" w:fill="auto"/>
        <w:ind w:left="20" w:right="20"/>
      </w:pPr>
      <w:r>
        <w:rPr>
          <w:vertAlign w:val="superscript"/>
        </w:rPr>
        <w:t>2</w:t>
      </w:r>
      <w:r>
        <w:t>Пункт 1.6 санитарно-эпидемиологических правил и нормативов СанПиН 2.4.4.3048-13 «Санитарно-эпидемиологические требования к устройству и организации работы детских лагерей палаточного типа», утвержденных постановлением Главного государственного санитарного врача Российской Федерации от 14 мая 2013 г. № 25 (зарегистрировано Министерством юстиции Российской Федерации 29 мая 2013г., регистрационный № 28563), с изменениями, внесенными постановлением Главного государственного санитарного врача Российской Федерации от 22 марта 2017 г. №38 (зарегистрировано Министерством юстиции Российской Федерации 11 апреля 2017 г., регистрационный № 46337).</w:t>
      </w:r>
    </w:p>
    <w:p w:rsidR="00472EEC" w:rsidRPr="00472EEC" w:rsidRDefault="00472EEC" w:rsidP="00472E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72EEC" w:rsidRPr="00472EEC" w:rsidSect="002529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41" w:rsidRDefault="005E2F41" w:rsidP="00472EEC">
      <w:r>
        <w:separator/>
      </w:r>
    </w:p>
  </w:endnote>
  <w:endnote w:type="continuationSeparator" w:id="1">
    <w:p w:rsidR="005E2F41" w:rsidRDefault="005E2F41" w:rsidP="0047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EC" w:rsidRDefault="00472EEC">
    <w:pPr>
      <w:pStyle w:val="a6"/>
      <w:framePr w:h="206" w:wrap="none" w:vAnchor="text" w:hAnchor="page" w:x="1259" w:y="-597"/>
      <w:shd w:val="clear" w:color="auto" w:fill="auto"/>
      <w:jc w:val="both"/>
    </w:pPr>
    <w:r>
      <w:rPr>
        <w:rStyle w:val="75pt"/>
      </w:rPr>
      <w:t>Приложение N° 2 - 09</w:t>
    </w:r>
  </w:p>
  <w:p w:rsidR="00472EEC" w:rsidRDefault="00472EE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EC" w:rsidRDefault="00472EEC">
    <w:pPr>
      <w:pStyle w:val="a6"/>
      <w:framePr w:h="206" w:wrap="none" w:vAnchor="text" w:hAnchor="page" w:x="1259" w:y="-597"/>
      <w:shd w:val="clear" w:color="auto" w:fill="auto"/>
      <w:jc w:val="both"/>
    </w:pPr>
    <w:r>
      <w:rPr>
        <w:rStyle w:val="75pt"/>
      </w:rPr>
      <w:t>Приложение N° 2 - 09</w:t>
    </w:r>
  </w:p>
  <w:p w:rsidR="00472EEC" w:rsidRDefault="00472EE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EC" w:rsidRDefault="00472EEC">
    <w:pPr>
      <w:pStyle w:val="a6"/>
      <w:framePr w:w="11414" w:h="154" w:wrap="none" w:vAnchor="text" w:hAnchor="page" w:x="246" w:y="-732"/>
      <w:shd w:val="clear" w:color="auto" w:fill="auto"/>
      <w:ind w:left="1138"/>
    </w:pPr>
    <w:r>
      <w:rPr>
        <w:rStyle w:val="75pt"/>
      </w:rPr>
      <w:t xml:space="preserve">Приложение № </w:t>
    </w:r>
    <w:fldSimple w:instr=" PAGE \* MERGEFORMAT ">
      <w:r w:rsidR="00252908" w:rsidRPr="00252908">
        <w:rPr>
          <w:rStyle w:val="75pt"/>
          <w:noProof/>
        </w:rPr>
        <w:t>4</w:t>
      </w:r>
    </w:fldSimple>
    <w:r>
      <w:rPr>
        <w:rStyle w:val="75pt"/>
      </w:rPr>
      <w:t xml:space="preserve"> - 09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41" w:rsidRDefault="005E2F41" w:rsidP="00472EEC">
      <w:r>
        <w:separator/>
      </w:r>
    </w:p>
  </w:footnote>
  <w:footnote w:type="continuationSeparator" w:id="1">
    <w:p w:rsidR="005E2F41" w:rsidRDefault="005E2F41" w:rsidP="00472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EC" w:rsidRDefault="00472EEC">
    <w:pPr>
      <w:pStyle w:val="a6"/>
      <w:framePr w:h="298" w:wrap="none" w:vAnchor="text" w:hAnchor="page" w:x="6774" w:y="1422"/>
      <w:shd w:val="clear" w:color="auto" w:fill="auto"/>
    </w:pPr>
    <w:r>
      <w:rPr>
        <w:rStyle w:val="14pt"/>
      </w:rPr>
      <w:t xml:space="preserve">Приложение № </w:t>
    </w:r>
    <w:fldSimple w:instr=" PAGE \* MERGEFORMAT ">
      <w:r>
        <w:rPr>
          <w:rStyle w:val="14pt"/>
        </w:rPr>
        <w:t>1</w:t>
      </w:r>
    </w:fldSimple>
  </w:p>
  <w:p w:rsidR="00472EEC" w:rsidRDefault="00472EE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395"/>
    <w:multiLevelType w:val="multilevel"/>
    <w:tmpl w:val="E8883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26EE9"/>
    <w:multiLevelType w:val="multilevel"/>
    <w:tmpl w:val="E8883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00CD"/>
    <w:rsid w:val="00042E26"/>
    <w:rsid w:val="00047739"/>
    <w:rsid w:val="000F2446"/>
    <w:rsid w:val="001A5D33"/>
    <w:rsid w:val="0023631F"/>
    <w:rsid w:val="00252908"/>
    <w:rsid w:val="002A016C"/>
    <w:rsid w:val="00325DD8"/>
    <w:rsid w:val="00472EEC"/>
    <w:rsid w:val="004B747F"/>
    <w:rsid w:val="004E0315"/>
    <w:rsid w:val="005E00CD"/>
    <w:rsid w:val="005E2F41"/>
    <w:rsid w:val="006A1D29"/>
    <w:rsid w:val="00703EDE"/>
    <w:rsid w:val="00712088"/>
    <w:rsid w:val="00821DE7"/>
    <w:rsid w:val="008E1075"/>
    <w:rsid w:val="008E403D"/>
    <w:rsid w:val="00921F80"/>
    <w:rsid w:val="00A71A9A"/>
    <w:rsid w:val="00AA5C08"/>
    <w:rsid w:val="00AB4793"/>
    <w:rsid w:val="00B73C9E"/>
    <w:rsid w:val="00BB48A8"/>
    <w:rsid w:val="00BF2AD1"/>
    <w:rsid w:val="00CD0D6B"/>
    <w:rsid w:val="00CE3E59"/>
    <w:rsid w:val="00CF1394"/>
    <w:rsid w:val="00D22983"/>
    <w:rsid w:val="00E22317"/>
    <w:rsid w:val="00EB3ACD"/>
    <w:rsid w:val="00F02CA0"/>
    <w:rsid w:val="00F10764"/>
    <w:rsid w:val="00F86BAA"/>
    <w:rsid w:val="00FC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00CD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3"/>
    <w:rsid w:val="006A1D2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6A1D29"/>
    <w:pPr>
      <w:shd w:val="clear" w:color="auto" w:fill="FFFFFF"/>
      <w:spacing w:after="120" w:line="0" w:lineRule="atLeast"/>
    </w:pPr>
    <w:rPr>
      <w:sz w:val="28"/>
      <w:szCs w:val="28"/>
    </w:rPr>
  </w:style>
  <w:style w:type="character" w:customStyle="1" w:styleId="2">
    <w:name w:val="Сноска (2) + Курсив"/>
    <w:basedOn w:val="a0"/>
    <w:rsid w:val="006A1D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30">
    <w:name w:val="Основной текст (3)_"/>
    <w:basedOn w:val="a0"/>
    <w:link w:val="31"/>
    <w:rsid w:val="00472EEC"/>
    <w:rPr>
      <w:sz w:val="24"/>
      <w:szCs w:val="24"/>
      <w:shd w:val="clear" w:color="auto" w:fill="FFFFFF"/>
    </w:rPr>
  </w:style>
  <w:style w:type="character" w:customStyle="1" w:styleId="a5">
    <w:name w:val="Колонтитул_"/>
    <w:basedOn w:val="a0"/>
    <w:link w:val="a6"/>
    <w:rsid w:val="00472EEC"/>
    <w:rPr>
      <w:shd w:val="clear" w:color="auto" w:fill="FFFFFF"/>
    </w:rPr>
  </w:style>
  <w:style w:type="character" w:customStyle="1" w:styleId="14pt">
    <w:name w:val="Колонтитул + 14 pt"/>
    <w:basedOn w:val="a5"/>
    <w:rsid w:val="00472EEC"/>
    <w:rPr>
      <w:spacing w:val="0"/>
      <w:sz w:val="28"/>
      <w:szCs w:val="28"/>
    </w:rPr>
  </w:style>
  <w:style w:type="character" w:customStyle="1" w:styleId="75pt">
    <w:name w:val="Колонтитул + 7;5 pt"/>
    <w:basedOn w:val="a5"/>
    <w:rsid w:val="00472EEC"/>
    <w:rPr>
      <w:spacing w:val="0"/>
      <w:sz w:val="15"/>
      <w:szCs w:val="15"/>
    </w:rPr>
  </w:style>
  <w:style w:type="paragraph" w:customStyle="1" w:styleId="31">
    <w:name w:val="Основной текст (3)"/>
    <w:basedOn w:val="a"/>
    <w:link w:val="30"/>
    <w:rsid w:val="00472EEC"/>
    <w:pPr>
      <w:shd w:val="clear" w:color="auto" w:fill="FFFFFF"/>
      <w:spacing w:before="60" w:line="0" w:lineRule="atLeast"/>
      <w:jc w:val="center"/>
    </w:pPr>
  </w:style>
  <w:style w:type="paragraph" w:customStyle="1" w:styleId="a6">
    <w:name w:val="Колонтитул"/>
    <w:basedOn w:val="a"/>
    <w:link w:val="a5"/>
    <w:rsid w:val="00472EEC"/>
    <w:pPr>
      <w:shd w:val="clear" w:color="auto" w:fill="FFFFFF"/>
    </w:pPr>
    <w:rPr>
      <w:sz w:val="20"/>
      <w:szCs w:val="20"/>
    </w:rPr>
  </w:style>
  <w:style w:type="paragraph" w:styleId="a7">
    <w:name w:val="header"/>
    <w:basedOn w:val="a"/>
    <w:link w:val="a8"/>
    <w:rsid w:val="00472E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2EEC"/>
    <w:rPr>
      <w:sz w:val="24"/>
      <w:szCs w:val="24"/>
    </w:rPr>
  </w:style>
  <w:style w:type="character" w:customStyle="1" w:styleId="a9">
    <w:name w:val="Сноска_"/>
    <w:basedOn w:val="a0"/>
    <w:link w:val="aa"/>
    <w:rsid w:val="00472EEC"/>
    <w:rPr>
      <w:sz w:val="24"/>
      <w:szCs w:val="24"/>
      <w:shd w:val="clear" w:color="auto" w:fill="FFFFFF"/>
    </w:rPr>
  </w:style>
  <w:style w:type="paragraph" w:customStyle="1" w:styleId="aa">
    <w:name w:val="Сноска"/>
    <w:basedOn w:val="a"/>
    <w:link w:val="a9"/>
    <w:rsid w:val="00472EEC"/>
    <w:pPr>
      <w:shd w:val="clear" w:color="auto" w:fill="FFFFFF"/>
      <w:spacing w:line="27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ED4C-350B-427E-A2A3-69E4B8D5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Organization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Учитель</cp:lastModifiedBy>
  <cp:revision>4</cp:revision>
  <cp:lastPrinted>2018-06-14T11:24:00Z</cp:lastPrinted>
  <dcterms:created xsi:type="dcterms:W3CDTF">2018-06-14T09:56:00Z</dcterms:created>
  <dcterms:modified xsi:type="dcterms:W3CDTF">2018-06-14T11:25:00Z</dcterms:modified>
</cp:coreProperties>
</file>