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833" w:rsidRPr="0022307F" w:rsidRDefault="0022307F" w:rsidP="0022307F">
      <w:pPr>
        <w:pStyle w:val="a4"/>
        <w:jc w:val="both"/>
        <w:rPr>
          <w:rFonts w:ascii="Times New Roman" w:hAnsi="Times New Roman" w:cs="Times New Roman"/>
          <w:sz w:val="28"/>
        </w:rPr>
      </w:pPr>
      <w:r w:rsidRPr="0022307F">
        <w:rPr>
          <w:rFonts w:ascii="Times New Roman" w:hAnsi="Times New Roman" w:cs="Times New Roman"/>
          <w:sz w:val="28"/>
        </w:rPr>
        <w:t xml:space="preserve">Прокуратура </w:t>
      </w:r>
      <w:r w:rsidR="007B7FB3">
        <w:rPr>
          <w:rFonts w:ascii="Times New Roman" w:hAnsi="Times New Roman" w:cs="Times New Roman"/>
          <w:sz w:val="28"/>
        </w:rPr>
        <w:t xml:space="preserve">Центрального </w:t>
      </w:r>
      <w:r w:rsidRPr="0022307F">
        <w:rPr>
          <w:rFonts w:ascii="Times New Roman" w:hAnsi="Times New Roman" w:cs="Times New Roman"/>
          <w:sz w:val="28"/>
        </w:rPr>
        <w:t xml:space="preserve">района </w:t>
      </w:r>
      <w:r w:rsidR="007B7FB3">
        <w:rPr>
          <w:rFonts w:ascii="Times New Roman" w:hAnsi="Times New Roman" w:cs="Times New Roman"/>
          <w:sz w:val="28"/>
        </w:rPr>
        <w:t xml:space="preserve">города Сочи </w:t>
      </w:r>
      <w:r w:rsidRPr="0022307F">
        <w:rPr>
          <w:rFonts w:ascii="Times New Roman" w:hAnsi="Times New Roman" w:cs="Times New Roman"/>
          <w:sz w:val="28"/>
        </w:rPr>
        <w:t>информирует о проведении Международного молодежного конкурса социальной антикоррупционной рекламы «Вместе против коррупции!»</w:t>
      </w:r>
    </w:p>
    <w:p w:rsidR="0022307F" w:rsidRPr="0022307F" w:rsidRDefault="0022307F" w:rsidP="0022307F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5C068D" w:rsidRDefault="005C068D" w:rsidP="0022307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5C068D">
        <w:rPr>
          <w:rFonts w:ascii="Times New Roman" w:hAnsi="Times New Roman" w:cs="Times New Roman"/>
          <w:sz w:val="28"/>
        </w:rPr>
        <w:t>Органами прокуратуры Российской Федерации особое внимание уделяется участию молодежи, институтов гражданского общества в антикоррупционном правовом просвещении, являющимся действенным инструментом профилактики коррупции.</w:t>
      </w:r>
    </w:p>
    <w:p w:rsidR="005C068D" w:rsidRDefault="005C068D" w:rsidP="0022307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5C068D">
        <w:rPr>
          <w:rFonts w:ascii="Times New Roman" w:hAnsi="Times New Roman" w:cs="Times New Roman"/>
          <w:sz w:val="28"/>
        </w:rPr>
        <w:t>Третий год подряд Генеральная прокуратура Российской Федерации проводит Международный молодежный конкурс социальной антикоррупционной рекламы «Вместе против коррупции!».</w:t>
      </w:r>
    </w:p>
    <w:p w:rsidR="0022307F" w:rsidRPr="0022307F" w:rsidRDefault="0022307F" w:rsidP="0022307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2307F">
        <w:rPr>
          <w:rFonts w:ascii="Times New Roman" w:hAnsi="Times New Roman" w:cs="Times New Roman"/>
          <w:sz w:val="28"/>
        </w:rPr>
        <w:t xml:space="preserve">Прием работ будет осуществляться с 1 </w:t>
      </w:r>
      <w:r w:rsidR="005C068D">
        <w:rPr>
          <w:rFonts w:ascii="Times New Roman" w:hAnsi="Times New Roman" w:cs="Times New Roman"/>
          <w:sz w:val="28"/>
        </w:rPr>
        <w:t>мая</w:t>
      </w:r>
      <w:r w:rsidRPr="0022307F">
        <w:rPr>
          <w:rFonts w:ascii="Times New Roman" w:hAnsi="Times New Roman" w:cs="Times New Roman"/>
          <w:sz w:val="28"/>
        </w:rPr>
        <w:t xml:space="preserve"> по 1 октября 20</w:t>
      </w:r>
      <w:r w:rsidR="005C068D">
        <w:rPr>
          <w:rFonts w:ascii="Times New Roman" w:hAnsi="Times New Roman" w:cs="Times New Roman"/>
          <w:sz w:val="28"/>
        </w:rPr>
        <w:t>21</w:t>
      </w:r>
      <w:r w:rsidRPr="0022307F">
        <w:rPr>
          <w:rFonts w:ascii="Times New Roman" w:hAnsi="Times New Roman" w:cs="Times New Roman"/>
          <w:sz w:val="28"/>
        </w:rPr>
        <w:t xml:space="preserve"> года на официальном сайте конкурса </w:t>
      </w:r>
      <w:hyperlink r:id="rId4" w:history="1">
        <w:r w:rsidRPr="0022307F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22307F">
          <w:rPr>
            <w:rStyle w:val="a3"/>
            <w:rFonts w:ascii="Times New Roman" w:hAnsi="Times New Roman" w:cs="Times New Roman"/>
            <w:sz w:val="28"/>
          </w:rPr>
          <w:t>.</w:t>
        </w:r>
        <w:r w:rsidRPr="0022307F">
          <w:rPr>
            <w:rStyle w:val="a3"/>
            <w:rFonts w:ascii="Times New Roman" w:hAnsi="Times New Roman" w:cs="Times New Roman"/>
            <w:sz w:val="28"/>
            <w:lang w:val="en-US"/>
          </w:rPr>
          <w:t>anticorruption</w:t>
        </w:r>
        <w:r w:rsidRPr="0022307F">
          <w:rPr>
            <w:rStyle w:val="a3"/>
            <w:rFonts w:ascii="Times New Roman" w:hAnsi="Times New Roman" w:cs="Times New Roman"/>
            <w:sz w:val="28"/>
          </w:rPr>
          <w:t>.</w:t>
        </w:r>
        <w:r w:rsidRPr="0022307F">
          <w:rPr>
            <w:rStyle w:val="a3"/>
            <w:rFonts w:ascii="Times New Roman" w:hAnsi="Times New Roman" w:cs="Times New Roman"/>
            <w:sz w:val="28"/>
            <w:lang w:val="en-US"/>
          </w:rPr>
          <w:t>life</w:t>
        </w:r>
      </w:hyperlink>
      <w:r w:rsidRPr="0022307F">
        <w:rPr>
          <w:rFonts w:ascii="Times New Roman" w:hAnsi="Times New Roman" w:cs="Times New Roman"/>
          <w:sz w:val="28"/>
        </w:rPr>
        <w:t xml:space="preserve"> в двух номинациях – социальный плакат и социальный видеоролик. К участию приглашаются молодые люди в возрасте от 14 до 35 лет. Торжественную церемонию награждения победителей конкурса планируется приурочить к Международному дню борьбы с коррупцией (9 декабря). </w:t>
      </w:r>
    </w:p>
    <w:p w:rsidR="0022307F" w:rsidRDefault="0022307F" w:rsidP="0022307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2307F">
        <w:rPr>
          <w:rFonts w:ascii="Times New Roman" w:hAnsi="Times New Roman" w:cs="Times New Roman"/>
          <w:sz w:val="28"/>
        </w:rPr>
        <w:t xml:space="preserve">Правила проведения конкурса доступны на официальном сайте конкурса. </w:t>
      </w:r>
    </w:p>
    <w:p w:rsidR="0022307F" w:rsidRDefault="0022307F" w:rsidP="0022307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22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7F"/>
    <w:rsid w:val="0022307F"/>
    <w:rsid w:val="005C068D"/>
    <w:rsid w:val="007B7FB3"/>
    <w:rsid w:val="00BF32B8"/>
    <w:rsid w:val="00C8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92E98-906C-4887-A553-FEA66ECF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07F"/>
    <w:rPr>
      <w:color w:val="0563C1" w:themeColor="hyperlink"/>
      <w:u w:val="single"/>
    </w:rPr>
  </w:style>
  <w:style w:type="paragraph" w:styleId="a4">
    <w:name w:val="No Spacing"/>
    <w:uiPriority w:val="1"/>
    <w:qFormat/>
    <w:rsid w:val="0022307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23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07F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C06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ticorrup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2019-05-17T12:33:00Z</cp:lastPrinted>
  <dcterms:created xsi:type="dcterms:W3CDTF">2019-05-17T12:26:00Z</dcterms:created>
  <dcterms:modified xsi:type="dcterms:W3CDTF">2021-04-26T14:57:00Z</dcterms:modified>
</cp:coreProperties>
</file>